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бюджетное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дошкольное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образовательное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№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9 </w:t>
      </w:r>
      <w:r w:rsidRPr="000013BF">
        <w:rPr>
          <w:rFonts w:hAnsi="Times New Roman" w:cs="Times New Roman"/>
          <w:color w:val="000000"/>
          <w:sz w:val="24"/>
          <w:szCs w:val="24"/>
        </w:rPr>
        <w:t>«Теремок»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</w:rPr>
        <w:t>Барышский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район»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Ульяновской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области</w:t>
      </w:r>
      <w:r w:rsidRPr="000013BF">
        <w:br/>
      </w:r>
      <w:r w:rsidRPr="000013BF">
        <w:rPr>
          <w:rFonts w:hAnsi="Times New Roman" w:cs="Times New Roman"/>
          <w:color w:val="000000"/>
          <w:sz w:val="24"/>
          <w:szCs w:val="24"/>
        </w:rPr>
        <w:t>(</w:t>
      </w:r>
      <w:r w:rsidRPr="000013BF">
        <w:rPr>
          <w:rFonts w:hAnsi="Times New Roman" w:cs="Times New Roman"/>
          <w:color w:val="000000"/>
          <w:sz w:val="24"/>
          <w:szCs w:val="24"/>
        </w:rPr>
        <w:t>МБДОУ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</w:t>
      </w:r>
      <w:r w:rsidRPr="000013BF">
        <w:rPr>
          <w:rFonts w:hAnsi="Times New Roman" w:cs="Times New Roman"/>
          <w:color w:val="000000"/>
          <w:sz w:val="24"/>
          <w:szCs w:val="24"/>
        </w:rPr>
        <w:t>/</w:t>
      </w:r>
      <w:r w:rsidRPr="000013BF">
        <w:rPr>
          <w:rFonts w:hAnsi="Times New Roman" w:cs="Times New Roman"/>
          <w:color w:val="000000"/>
          <w:sz w:val="24"/>
          <w:szCs w:val="24"/>
        </w:rPr>
        <w:t>С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№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9 </w:t>
      </w:r>
      <w:r w:rsidRPr="000013BF">
        <w:rPr>
          <w:rFonts w:hAnsi="Times New Roman" w:cs="Times New Roman"/>
          <w:color w:val="000000"/>
          <w:sz w:val="24"/>
          <w:szCs w:val="24"/>
        </w:rPr>
        <w:t>«Теремок»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МО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</w:rPr>
        <w:t>Барышский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район»</w:t>
      </w:r>
      <w:r w:rsidRPr="000013BF">
        <w:rPr>
          <w:rFonts w:hAnsi="Times New Roman" w:cs="Times New Roman"/>
          <w:color w:val="000000"/>
          <w:sz w:val="24"/>
          <w:szCs w:val="24"/>
        </w:rPr>
        <w:t>)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2"/>
        <w:gridCol w:w="5103"/>
      </w:tblGrid>
      <w:tr w:rsidR="000013BF" w:rsidRPr="000013BF" w:rsidTr="000013BF"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3BF" w:rsidRPr="000013BF" w:rsidRDefault="000013BF" w:rsidP="000013B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013BF" w:rsidRPr="000013BF" w:rsidRDefault="000013BF" w:rsidP="000013BF">
            <w:pPr>
              <w:spacing w:after="0" w:line="240" w:lineRule="auto"/>
            </w:pPr>
          </w:p>
          <w:p w:rsidR="000013BF" w:rsidRPr="000013BF" w:rsidRDefault="000013BF" w:rsidP="00001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0013BF" w:rsidRPr="000013BF" w:rsidRDefault="000013BF" w:rsidP="00001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«Теремок»</w:t>
            </w:r>
          </w:p>
          <w:p w:rsidR="000013BF" w:rsidRPr="000013BF" w:rsidRDefault="00CE7659" w:rsidP="00001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№ 3 от 28</w:t>
            </w:r>
            <w:r w:rsidR="000013BF" w:rsidRPr="000013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B82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 2025</w:t>
            </w:r>
            <w:r w:rsidR="000013BF"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proofErr w:type="gramEnd"/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0013BF" w:rsidRPr="000013BF" w:rsidRDefault="000013BF" w:rsidP="00001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МБДОУ Д/С № 9 «Теремок»</w:t>
            </w:r>
          </w:p>
          <w:p w:rsidR="000013BF" w:rsidRPr="000013BF" w:rsidRDefault="000013BF" w:rsidP="00001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Барышский</w:t>
            </w:r>
            <w:proofErr w:type="spellEnd"/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  <w:p w:rsidR="000013BF" w:rsidRPr="000013BF" w:rsidRDefault="000013BF" w:rsidP="00001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 </w:t>
            </w:r>
            <w:proofErr w:type="spellStart"/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Е.Е.Сыкеева</w:t>
            </w:r>
            <w:proofErr w:type="spellEnd"/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13BF" w:rsidRPr="000013BF" w:rsidRDefault="000013BF" w:rsidP="000013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13BF" w:rsidRPr="000013BF" w:rsidRDefault="000013BF" w:rsidP="00001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12 от 28 </w:t>
            </w:r>
            <w:r w:rsidR="00B82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 2025</w:t>
            </w:r>
            <w:r w:rsidRPr="0000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32"/>
          <w:szCs w:val="32"/>
        </w:rPr>
      </w:pPr>
      <w:r w:rsidRPr="000013BF">
        <w:rPr>
          <w:rFonts w:hAnsi="Times New Roman" w:cs="Times New Roman"/>
          <w:b/>
          <w:bCs/>
          <w:color w:val="000000"/>
          <w:sz w:val="32"/>
          <w:szCs w:val="32"/>
        </w:rPr>
        <w:t>Отчет</w:t>
      </w:r>
      <w:r w:rsidRPr="000013BF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32"/>
          <w:szCs w:val="32"/>
        </w:rPr>
        <w:t>о</w:t>
      </w:r>
      <w:r w:rsidRPr="000013BF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32"/>
          <w:szCs w:val="32"/>
        </w:rPr>
        <w:t>результатах</w:t>
      </w:r>
      <w:r w:rsidRPr="000013BF">
        <w:rPr>
          <w:rFonts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0013BF">
        <w:rPr>
          <w:rFonts w:hAnsi="Times New Roman" w:cs="Times New Roman"/>
          <w:b/>
          <w:bCs/>
          <w:color w:val="000000"/>
          <w:sz w:val="32"/>
          <w:szCs w:val="32"/>
        </w:rPr>
        <w:t>самообследования</w:t>
      </w:r>
      <w:proofErr w:type="spellEnd"/>
    </w:p>
    <w:p w:rsidR="000013BF" w:rsidRPr="000013BF" w:rsidRDefault="000013BF" w:rsidP="000013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13BF">
        <w:rPr>
          <w:sz w:val="32"/>
          <w:szCs w:val="32"/>
        </w:rPr>
        <w:br/>
      </w:r>
      <w:r w:rsidRPr="000013B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00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013BF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Pr="0000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013BF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образовательного</w:t>
      </w:r>
      <w:r w:rsidRPr="0000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013BF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0013BF">
        <w:rPr>
          <w:rFonts w:ascii="Times New Roman" w:hAnsi="Times New Roman" w:cs="Times New Roman"/>
          <w:sz w:val="28"/>
          <w:szCs w:val="28"/>
        </w:rPr>
        <w:t xml:space="preserve"> </w:t>
      </w:r>
      <w:r w:rsidRPr="000013BF">
        <w:rPr>
          <w:rFonts w:ascii="Times New Roman" w:hAnsi="Times New Roman" w:cs="Times New Roman"/>
          <w:color w:val="000000"/>
          <w:sz w:val="28"/>
          <w:szCs w:val="28"/>
        </w:rPr>
        <w:t>детский сад</w:t>
      </w:r>
      <w:r w:rsidRPr="0000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013B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00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013BF">
        <w:rPr>
          <w:rFonts w:ascii="Times New Roman" w:hAnsi="Times New Roman" w:cs="Times New Roman"/>
          <w:color w:val="000000"/>
          <w:sz w:val="28"/>
          <w:szCs w:val="28"/>
        </w:rPr>
        <w:t>9 Теремок» муниципального образования «</w:t>
      </w:r>
      <w:proofErr w:type="spellStart"/>
      <w:r w:rsidRPr="000013BF">
        <w:rPr>
          <w:rFonts w:ascii="Times New Roman" w:hAnsi="Times New Roman" w:cs="Times New Roman"/>
          <w:color w:val="000000"/>
          <w:sz w:val="28"/>
          <w:szCs w:val="28"/>
        </w:rPr>
        <w:t>Барышский</w:t>
      </w:r>
      <w:proofErr w:type="spellEnd"/>
      <w:r w:rsidRPr="000013BF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0013BF" w:rsidRPr="000013BF" w:rsidRDefault="000013BF" w:rsidP="000013B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13BF">
        <w:rPr>
          <w:rFonts w:ascii="Times New Roman" w:hAnsi="Times New Roman" w:cs="Times New Roman"/>
          <w:bCs/>
          <w:color w:val="000000"/>
          <w:sz w:val="28"/>
          <w:szCs w:val="28"/>
        </w:rPr>
        <w:t>Ульяновской области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1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24 </w:t>
      </w:r>
      <w:r w:rsidRPr="00001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20332" w:rsidRPr="000013BF" w:rsidRDefault="00A20332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20332" w:rsidRDefault="00B82299" w:rsidP="00A2033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0013BF" w:rsidRPr="000013B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0013BF" w:rsidRPr="00A20332" w:rsidRDefault="000013BF" w:rsidP="00A2033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Аналитическая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0013BF" w:rsidRPr="000013BF" w:rsidRDefault="000013BF" w:rsidP="000013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3B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0013BF">
        <w:rPr>
          <w:rFonts w:ascii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0013BF">
        <w:rPr>
          <w:rFonts w:ascii="Times New Roman" w:hAnsi="Times New Roman" w:cs="Times New Roman"/>
          <w:color w:val="000000"/>
          <w:sz w:val="24"/>
          <w:szCs w:val="24"/>
        </w:rPr>
        <w:t xml:space="preserve"> в МБДОУ Д/С № 9 «Теремок» проводится в соответствии с пунктом 3 части 2 статьи 29Федерального закона Российской Федерации от 29.12.2012 года № 273-ФЗ «Об образовании в Российской Федерации», приказом МО и науки РФ от 14.06.2013 г. № 462 «Об Утверждении порядка проведения </w:t>
      </w:r>
      <w:proofErr w:type="spellStart"/>
      <w:r w:rsidRPr="000013BF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013B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 с учетом изменения утвержденного приказом МО и науки РФ от 14.12.2017 г. №1218.</w:t>
      </w:r>
      <w:proofErr w:type="gramEnd"/>
    </w:p>
    <w:p w:rsidR="000013BF" w:rsidRPr="000013BF" w:rsidRDefault="000013BF" w:rsidP="000013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3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Целью проведения </w:t>
      </w:r>
      <w:proofErr w:type="spellStart"/>
      <w:r w:rsidRPr="000013BF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013B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обеспечение доступности и открытости информации о деятельности ДОУ, а также подготовка отчета о результатах </w:t>
      </w:r>
      <w:proofErr w:type="spellStart"/>
      <w:r w:rsidRPr="000013BF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013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6379"/>
      </w:tblGrid>
      <w:tr w:rsidR="000013BF" w:rsidRPr="000013BF" w:rsidTr="000013B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after="0" w:line="240" w:lineRule="auto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</w:p>
          <w:p w:rsidR="000013BF" w:rsidRPr="000013BF" w:rsidRDefault="000013BF" w:rsidP="000013BF">
            <w:pPr>
              <w:spacing w:after="0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дошкольное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</w:p>
          <w:p w:rsidR="000013BF" w:rsidRPr="000013BF" w:rsidRDefault="000013BF" w:rsidP="000013B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«Теремок»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Барышский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район»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«Теремок»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13BF" w:rsidRPr="000013BF" w:rsidTr="000013B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Сыкеева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Елена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0013BF" w:rsidRPr="000013BF" w:rsidTr="000013B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433752, </w:t>
            </w:r>
            <w:proofErr w:type="gramStart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Ульяновская</w:t>
            </w:r>
            <w:proofErr w:type="gramEnd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обл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Барыш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Бумажников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0013BF" w:rsidRPr="000013BF" w:rsidTr="000013B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8 (84253) 26-1-86</w:t>
            </w:r>
          </w:p>
        </w:tc>
      </w:tr>
      <w:tr w:rsidR="000013BF" w:rsidRPr="000013BF" w:rsidTr="000013B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16D62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" w:history="1">
              <w:r w:rsidR="000013BF" w:rsidRPr="000013BF">
                <w:rPr>
                  <w:rFonts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teremok</w:t>
              </w:r>
              <w:r w:rsidR="000013BF" w:rsidRPr="000013BF">
                <w:rPr>
                  <w:rFonts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.9@</w:t>
              </w:r>
              <w:r w:rsidR="000013BF" w:rsidRPr="000013BF">
                <w:rPr>
                  <w:rFonts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yandex.ru</w:t>
              </w:r>
            </w:hyperlink>
            <w:r w:rsidR="000013BF"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13BF" w:rsidRPr="000013BF" w:rsidTr="000013B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официального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16D62" w:rsidP="000013BF">
            <w:pPr>
              <w:spacing w:before="100" w:beforeAutospacing="1" w:after="100" w:afterAutospacing="1" w:line="240" w:lineRule="auto"/>
            </w:pPr>
            <w:hyperlink r:id="rId7" w:history="1">
              <w:r w:rsidR="000013BF" w:rsidRPr="000013BF">
                <w:rPr>
                  <w:rFonts w:ascii="Montserrat" w:hAnsi="Montserrat"/>
                  <w:b/>
                  <w:bCs/>
                  <w:color w:val="0000FF" w:themeColor="hyperlink"/>
                  <w:u w:val="single"/>
                  <w:shd w:val="clear" w:color="auto" w:fill="FFFFFF"/>
                </w:rPr>
                <w:t>https://ds-teremok-barysh-r73.gosweb.gosuslugi.ru</w:t>
              </w:r>
            </w:hyperlink>
            <w:r w:rsidR="000013BF" w:rsidRPr="000013BF"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 xml:space="preserve"> </w:t>
            </w:r>
          </w:p>
        </w:tc>
      </w:tr>
      <w:tr w:rsidR="000013BF" w:rsidRPr="000013BF" w:rsidTr="000013B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Барышский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район»</w:t>
            </w:r>
          </w:p>
        </w:tc>
      </w:tr>
      <w:tr w:rsidR="000013BF" w:rsidRPr="000013BF" w:rsidTr="000013B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создания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0013BF" w:rsidRPr="000013BF" w:rsidTr="000013B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03.07.2017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3203,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73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ЛО</w:t>
            </w:r>
            <w:proofErr w:type="gramStart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0001747</w:t>
            </w:r>
          </w:p>
        </w:tc>
      </w:tr>
    </w:tbl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бюджетное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дошкольное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образовательное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№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9 </w:t>
      </w:r>
      <w:r w:rsidRPr="000013BF">
        <w:rPr>
          <w:rFonts w:hAnsi="Times New Roman" w:cs="Times New Roman"/>
          <w:color w:val="000000"/>
          <w:sz w:val="24"/>
          <w:szCs w:val="24"/>
        </w:rPr>
        <w:t>«Теремок»</w:t>
      </w:r>
      <w:r w:rsidRPr="000013BF"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(</w:t>
      </w:r>
      <w:r w:rsidRPr="000013BF">
        <w:rPr>
          <w:rFonts w:hAnsi="Times New Roman" w:cs="Times New Roman"/>
          <w:color w:val="000000"/>
          <w:sz w:val="24"/>
          <w:szCs w:val="24"/>
        </w:rPr>
        <w:t>далее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–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0013BF">
        <w:rPr>
          <w:rFonts w:hAnsi="Times New Roman" w:cs="Times New Roman"/>
          <w:color w:val="000000"/>
          <w:sz w:val="24"/>
          <w:szCs w:val="24"/>
        </w:rPr>
        <w:t>расположено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жилом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районе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города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вдали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производящих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предприятий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торговых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мест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Здания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построены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нетиповому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проекту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Проектная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наполняемость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75 </w:t>
      </w:r>
      <w:r w:rsidRPr="000013BF">
        <w:rPr>
          <w:rFonts w:hAnsi="Times New Roman" w:cs="Times New Roman"/>
          <w:color w:val="000000"/>
          <w:sz w:val="24"/>
          <w:szCs w:val="24"/>
        </w:rPr>
        <w:t>мест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адресу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ул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Бумажников</w:t>
      </w:r>
      <w:r w:rsidRPr="000013BF">
        <w:rPr>
          <w:rFonts w:hAnsi="Times New Roman" w:cs="Times New Roman"/>
          <w:color w:val="000000"/>
          <w:sz w:val="24"/>
          <w:szCs w:val="24"/>
        </w:rPr>
        <w:t>, 30</w:t>
      </w:r>
      <w:r w:rsidRPr="000013BF">
        <w:rPr>
          <w:rFonts w:hAnsi="Times New Roman" w:cs="Times New Roman"/>
          <w:color w:val="000000"/>
          <w:sz w:val="24"/>
          <w:szCs w:val="24"/>
        </w:rPr>
        <w:t>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общая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площадь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здания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744,7 </w:t>
      </w:r>
      <w:r w:rsidRPr="000013BF">
        <w:rPr>
          <w:rFonts w:hAnsi="Times New Roman" w:cs="Times New Roman"/>
          <w:color w:val="000000"/>
          <w:sz w:val="24"/>
          <w:szCs w:val="24"/>
        </w:rPr>
        <w:t>кв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По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адресу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ул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Строителей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д</w:t>
      </w:r>
      <w:r w:rsidRPr="000013BF">
        <w:rPr>
          <w:rFonts w:hAnsi="Times New Roman" w:cs="Times New Roman"/>
          <w:color w:val="000000"/>
          <w:sz w:val="24"/>
          <w:szCs w:val="24"/>
        </w:rPr>
        <w:t>. 13</w:t>
      </w:r>
      <w:proofErr w:type="gramStart"/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А</w:t>
      </w:r>
      <w:proofErr w:type="gramEnd"/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проектная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наполняемость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30 </w:t>
      </w:r>
      <w:r w:rsidRPr="000013BF">
        <w:rPr>
          <w:rFonts w:hAnsi="Times New Roman" w:cs="Times New Roman"/>
          <w:color w:val="000000"/>
          <w:sz w:val="24"/>
          <w:szCs w:val="24"/>
        </w:rPr>
        <w:t>мест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общая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площадь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здания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307,2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</w:rPr>
        <w:t>кв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  <w:r w:rsidRPr="000013BF">
        <w:rPr>
          <w:rFonts w:hAnsi="Times New Roman" w:cs="Times New Roman"/>
          <w:color w:val="000000"/>
          <w:sz w:val="24"/>
          <w:szCs w:val="24"/>
        </w:rPr>
        <w:t>м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помещениях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B5475">
        <w:rPr>
          <w:rFonts w:hAnsi="Times New Roman" w:cs="Times New Roman"/>
          <w:color w:val="000000"/>
          <w:sz w:val="24"/>
          <w:szCs w:val="24"/>
        </w:rPr>
        <w:t>отвечающих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санитарно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гигиеническим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противоэпидемическим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правилам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пожарной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также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психолого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благоустройству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определённым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Министерством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науки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Федерации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Цель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–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программ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Предметом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является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общей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культуры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развитие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интеллектуальных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эстетических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качеств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учебной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здоровья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lastRenderedPageBreak/>
        <w:t>Режим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</w:p>
    <w:p w:rsidR="000013BF" w:rsidRPr="000013BF" w:rsidRDefault="000013BF" w:rsidP="000013BF">
      <w:pPr>
        <w:shd w:val="clear" w:color="auto" w:fill="FFFFFF"/>
        <w:spacing w:after="0" w:line="240" w:lineRule="auto"/>
        <w:ind w:right="-69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01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 работы ДОО по адресу: </w:t>
      </w:r>
      <w:r w:rsidRPr="0000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433752, Ульяновская область, город Барыш,</w:t>
      </w:r>
    </w:p>
    <w:p w:rsidR="000013BF" w:rsidRPr="000013BF" w:rsidRDefault="000013BF" w:rsidP="000013BF">
      <w:pPr>
        <w:shd w:val="clear" w:color="auto" w:fill="FFFFFF"/>
        <w:spacing w:after="0" w:line="240" w:lineRule="auto"/>
        <w:ind w:right="-69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0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улица Бумажников, дом 30А </w:t>
      </w:r>
    </w:p>
    <w:p w:rsidR="000013BF" w:rsidRPr="000013BF" w:rsidRDefault="000013BF" w:rsidP="000013BF">
      <w:pPr>
        <w:shd w:val="clear" w:color="auto" w:fill="FFFFFF"/>
        <w:spacing w:after="0" w:line="240" w:lineRule="auto"/>
        <w:ind w:right="-69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0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="006E7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00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длительность работы</w:t>
      </w:r>
      <w:r w:rsidR="006E7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– </w:t>
      </w:r>
      <w:r w:rsidRPr="0000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10,5часов,</w:t>
      </w:r>
    </w:p>
    <w:p w:rsidR="000013BF" w:rsidRPr="000013BF" w:rsidRDefault="000013BF" w:rsidP="000013BF">
      <w:pPr>
        <w:shd w:val="clear" w:color="auto" w:fill="FFFFFF"/>
        <w:spacing w:after="0" w:line="240" w:lineRule="auto"/>
        <w:ind w:right="-69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0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="006E7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00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ежедневный график работы с 7.00 часов до 17.30 часов</w:t>
      </w:r>
    </w:p>
    <w:p w:rsidR="000013BF" w:rsidRPr="000013BF" w:rsidRDefault="000013BF" w:rsidP="000013BF">
      <w:pPr>
        <w:shd w:val="clear" w:color="auto" w:fill="FFFFFF"/>
        <w:spacing w:after="0" w:line="240" w:lineRule="auto"/>
        <w:ind w:right="-69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01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 работы ДОО по адресу: </w:t>
      </w:r>
      <w:r w:rsidRPr="0000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433752, Ульяновская область, город Барыш, </w:t>
      </w:r>
    </w:p>
    <w:p w:rsidR="000013BF" w:rsidRPr="000013BF" w:rsidRDefault="000013BF" w:rsidP="000013BF">
      <w:pPr>
        <w:shd w:val="clear" w:color="auto" w:fill="FFFFFF"/>
        <w:spacing w:after="0" w:line="240" w:lineRule="auto"/>
        <w:ind w:right="-69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0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улица Строителей, дом 13А </w:t>
      </w:r>
    </w:p>
    <w:p w:rsidR="000013BF" w:rsidRPr="000013BF" w:rsidRDefault="000013BF" w:rsidP="000013BF">
      <w:pPr>
        <w:shd w:val="clear" w:color="auto" w:fill="FFFFFF"/>
        <w:spacing w:after="0" w:line="240" w:lineRule="auto"/>
        <w:ind w:right="-69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0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="006E7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00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длительность работы – 10,5часов,</w:t>
      </w:r>
    </w:p>
    <w:p w:rsidR="000013BF" w:rsidRPr="000013BF" w:rsidRDefault="000013BF" w:rsidP="000013BF">
      <w:pPr>
        <w:shd w:val="clear" w:color="auto" w:fill="FFFFFF"/>
        <w:spacing w:after="0" w:line="240" w:lineRule="auto"/>
        <w:ind w:right="-69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0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="006E7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0013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ежедневный график работы с 7.30 часов до 18.00 часов</w:t>
      </w:r>
    </w:p>
    <w:p w:rsidR="000013BF" w:rsidRPr="000013BF" w:rsidRDefault="000013BF" w:rsidP="000013BF">
      <w:pPr>
        <w:shd w:val="clear" w:color="auto" w:fill="FFFFFF"/>
        <w:spacing w:after="0" w:line="240" w:lineRule="auto"/>
        <w:ind w:right="-69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Детским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уставом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Детским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строится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принципах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единоначалия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коллегиальности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Коллегиальными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органами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являются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0013BF">
        <w:rPr>
          <w:rFonts w:hAnsi="Times New Roman" w:cs="Times New Roman"/>
          <w:color w:val="000000"/>
          <w:sz w:val="24"/>
          <w:szCs w:val="24"/>
        </w:rPr>
        <w:t>управляющий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совет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совет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общее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собрание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Единоличным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исполнительным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органом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является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–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Органы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действующие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саду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6662"/>
      </w:tblGrid>
      <w:tr w:rsidR="000013BF" w:rsidRPr="000013BF" w:rsidTr="000013B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0013BF" w:rsidRPr="000013BF" w:rsidTr="000013B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3BF" w:rsidRPr="000013BF" w:rsidRDefault="000013BF" w:rsidP="000013B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Детским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садом</w:t>
            </w:r>
          </w:p>
        </w:tc>
      </w:tr>
      <w:tr w:rsidR="000013BF" w:rsidRPr="000013BF" w:rsidTr="000013BF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6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Рассматривает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0013BF" w:rsidRPr="000013BF" w:rsidRDefault="000013BF" w:rsidP="000013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013BF" w:rsidRPr="000013BF" w:rsidRDefault="000013BF" w:rsidP="000013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финансово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хозяйственной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013BF" w:rsidRPr="000013BF" w:rsidRDefault="000013BF" w:rsidP="000013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материально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технического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обеспечения</w:t>
            </w:r>
            <w:proofErr w:type="spellEnd"/>
          </w:p>
        </w:tc>
      </w:tr>
      <w:tr w:rsidR="000013BF" w:rsidRPr="000013BF" w:rsidTr="000013BF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6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013BF">
              <w:br/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Pr="000013BF">
              <w:br/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013BF" w:rsidRPr="000013BF" w:rsidRDefault="000013BF" w:rsidP="000013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13BF" w:rsidRPr="000013BF" w:rsidRDefault="000013BF" w:rsidP="000013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13BF" w:rsidRPr="000013BF" w:rsidRDefault="000013BF" w:rsidP="000013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13BF" w:rsidRPr="000013BF" w:rsidRDefault="000013BF" w:rsidP="000013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13BF" w:rsidRPr="000013BF" w:rsidRDefault="000013BF" w:rsidP="000013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13BF" w:rsidRPr="000013BF" w:rsidRDefault="000013BF" w:rsidP="000013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повышении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13BF" w:rsidRPr="000013BF" w:rsidRDefault="000013BF" w:rsidP="000013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координации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0013BF" w:rsidRPr="000013BF" w:rsidTr="000013BF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Общее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собрание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6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0013BF">
              <w:br/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013BF" w:rsidRPr="000013BF" w:rsidRDefault="000013BF" w:rsidP="000013B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принятии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дополнений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ним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13BF" w:rsidRPr="000013BF" w:rsidRDefault="000013BF" w:rsidP="000013B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правами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обязанностями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13BF" w:rsidRPr="000013BF" w:rsidRDefault="000013BF" w:rsidP="000013B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13BF" w:rsidRPr="000013BF" w:rsidRDefault="000013BF" w:rsidP="000013B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0013BF" w:rsidRPr="000013BF" w:rsidRDefault="000013BF" w:rsidP="000013BF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Структура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система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специфике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По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итогам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C578B0">
        <w:rPr>
          <w:rFonts w:hAnsi="Times New Roman" w:cs="Times New Roman"/>
          <w:color w:val="000000"/>
          <w:sz w:val="24"/>
          <w:szCs w:val="24"/>
        </w:rPr>
        <w:t>4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система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оценивается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как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эффективная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позволяющая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учесть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мнение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всех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отношений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следующем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году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изменение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системы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планируется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0013BF" w:rsidRPr="000013BF" w:rsidRDefault="000013BF" w:rsidP="000013B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 Детском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организована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законом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от 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0013BF">
        <w:rPr>
          <w:rFonts w:hAnsi="Times New Roman" w:cs="Times New Roman"/>
          <w:color w:val="000000"/>
          <w:sz w:val="24"/>
          <w:szCs w:val="24"/>
        </w:rPr>
        <w:t>№ </w:t>
      </w:r>
      <w:r w:rsidRPr="000013BF">
        <w:rPr>
          <w:rFonts w:hAnsi="Times New Roman" w:cs="Times New Roman"/>
          <w:color w:val="000000"/>
          <w:sz w:val="24"/>
          <w:szCs w:val="24"/>
        </w:rPr>
        <w:t>273-</w:t>
      </w:r>
      <w:r w:rsidRPr="000013BF">
        <w:rPr>
          <w:rFonts w:hAnsi="Times New Roman" w:cs="Times New Roman"/>
          <w:color w:val="000000"/>
          <w:sz w:val="24"/>
          <w:szCs w:val="24"/>
        </w:rPr>
        <w:t>ФЗ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«Об образовании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 Российской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ФГОС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С 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01.01.2021 </w:t>
      </w:r>
      <w:r w:rsidRPr="000013BF">
        <w:rPr>
          <w:rFonts w:hAnsi="Times New Roman" w:cs="Times New Roman"/>
          <w:color w:val="000000"/>
          <w:sz w:val="24"/>
          <w:szCs w:val="24"/>
        </w:rPr>
        <w:t>года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 требованиями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СП 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0013BF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 организациям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 обучения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отдыха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 оздоровления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 молодежи»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а с </w:t>
      </w:r>
      <w:r w:rsidRPr="000013BF">
        <w:rPr>
          <w:rFonts w:hAnsi="Times New Roman" w:cs="Times New Roman"/>
          <w:color w:val="000000"/>
          <w:sz w:val="24"/>
          <w:szCs w:val="24"/>
        </w:rPr>
        <w:t>01.03.2021</w:t>
      </w:r>
      <w:r w:rsidRPr="000013BF">
        <w:rPr>
          <w:rFonts w:hAnsi="Times New Roman" w:cs="Times New Roman"/>
          <w:color w:val="000000"/>
          <w:sz w:val="24"/>
          <w:szCs w:val="24"/>
        </w:rPr>
        <w:t> —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дополнительно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 требованиями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СанПиН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0013BF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нормативы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 требования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 обеспечению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безопасности 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013BF">
        <w:rPr>
          <w:rFonts w:hAnsi="Times New Roman" w:cs="Times New Roman"/>
          <w:color w:val="000000"/>
          <w:sz w:val="24"/>
          <w:szCs w:val="24"/>
        </w:rPr>
        <w:t>или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0013BF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для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человека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факторов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среды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обитания»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ведется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 основании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программы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которая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составлена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1723">
        <w:rPr>
          <w:rFonts w:hAnsi="Times New Roman" w:cs="Times New Roman"/>
          <w:color w:val="000000"/>
          <w:sz w:val="24"/>
          <w:szCs w:val="24"/>
        </w:rPr>
        <w:t>ФОП</w:t>
      </w:r>
      <w:r w:rsidR="002217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1723">
        <w:rPr>
          <w:rFonts w:hAnsi="Times New Roman" w:cs="Times New Roman"/>
          <w:color w:val="000000"/>
          <w:sz w:val="24"/>
          <w:szCs w:val="24"/>
        </w:rPr>
        <w:t>ДО</w:t>
      </w:r>
      <w:r w:rsidR="002217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ФГОС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санитарно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эпидемиологическими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правилами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 нормативами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Для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норм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закона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от 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24.09.2022 </w:t>
      </w:r>
      <w:r w:rsidRPr="000013BF">
        <w:rPr>
          <w:rFonts w:hAnsi="Times New Roman" w:cs="Times New Roman"/>
          <w:color w:val="000000"/>
          <w:sz w:val="24"/>
          <w:szCs w:val="24"/>
        </w:rPr>
        <w:t>№ </w:t>
      </w:r>
      <w:r w:rsidRPr="000013BF">
        <w:rPr>
          <w:rFonts w:hAnsi="Times New Roman" w:cs="Times New Roman"/>
          <w:color w:val="000000"/>
          <w:sz w:val="24"/>
          <w:szCs w:val="24"/>
        </w:rPr>
        <w:t>371-</w:t>
      </w:r>
      <w:r w:rsidRPr="000013BF">
        <w:rPr>
          <w:rFonts w:hAnsi="Times New Roman" w:cs="Times New Roman"/>
          <w:color w:val="000000"/>
          <w:sz w:val="24"/>
          <w:szCs w:val="24"/>
        </w:rPr>
        <w:t>ФЗ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провел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организационные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 внедрению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программы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приказом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России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от 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25.11.2022 </w:t>
      </w:r>
      <w:r w:rsidRPr="000013BF">
        <w:rPr>
          <w:rFonts w:hAnsi="Times New Roman" w:cs="Times New Roman"/>
          <w:color w:val="000000"/>
          <w:sz w:val="24"/>
          <w:szCs w:val="24"/>
        </w:rPr>
        <w:t>№ </w:t>
      </w:r>
      <w:r w:rsidRPr="000013BF">
        <w:rPr>
          <w:rFonts w:hAnsi="Times New Roman" w:cs="Times New Roman"/>
          <w:color w:val="000000"/>
          <w:sz w:val="24"/>
          <w:szCs w:val="24"/>
        </w:rPr>
        <w:t>1028 (</w:t>
      </w:r>
      <w:r w:rsidRPr="000013BF">
        <w:rPr>
          <w:rFonts w:hAnsi="Times New Roman" w:cs="Times New Roman"/>
          <w:color w:val="000000"/>
          <w:sz w:val="24"/>
          <w:szCs w:val="24"/>
        </w:rPr>
        <w:t>далее —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ФОП ДО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0013BF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 утвержденной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дорожной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картой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Для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этого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создали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рабочую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группу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 составе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заведующего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старшего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воспитателя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воспитателей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0013BF">
        <w:rPr>
          <w:rFonts w:hAnsi="Times New Roman" w:cs="Times New Roman"/>
          <w:color w:val="000000"/>
          <w:sz w:val="24"/>
          <w:szCs w:val="24"/>
        </w:rPr>
        <w:t>:</w:t>
      </w:r>
    </w:p>
    <w:p w:rsidR="000013BF" w:rsidRPr="000013BF" w:rsidRDefault="000013BF" w:rsidP="000013B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утвердили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новую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программу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013BF">
        <w:rPr>
          <w:rFonts w:hAnsi="Times New Roman" w:cs="Times New Roman"/>
          <w:color w:val="000000"/>
          <w:sz w:val="24"/>
          <w:szCs w:val="24"/>
        </w:rPr>
        <w:t>далее —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ОП </w:t>
      </w:r>
      <w:proofErr w:type="gramStart"/>
      <w:r w:rsidRPr="000013BF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0013BF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0013BF">
        <w:rPr>
          <w:rFonts w:hAnsi="Times New Roman" w:cs="Times New Roman"/>
          <w:color w:val="000000"/>
          <w:sz w:val="24"/>
          <w:szCs w:val="24"/>
        </w:rPr>
        <w:t>разработанную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 основе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ФОП ДО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и ввели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 действие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01.09.2023;</w:t>
      </w:r>
    </w:p>
    <w:p w:rsidR="000013BF" w:rsidRPr="000013BF" w:rsidRDefault="000013BF" w:rsidP="000013B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lastRenderedPageBreak/>
        <w:t>скорректировали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план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график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повышения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 управленческих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кадров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 запланировали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обучение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 вопросам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ФОП </w:t>
      </w:r>
      <w:proofErr w:type="gramStart"/>
      <w:r w:rsidRPr="000013BF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0013BF">
        <w:rPr>
          <w:rFonts w:hAnsi="Times New Roman" w:cs="Times New Roman"/>
          <w:color w:val="000000"/>
          <w:sz w:val="24"/>
          <w:szCs w:val="24"/>
        </w:rPr>
        <w:t>;</w:t>
      </w:r>
    </w:p>
    <w:p w:rsidR="000013BF" w:rsidRPr="00221723" w:rsidRDefault="000013BF" w:rsidP="000013B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провели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разъяснительную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 родителями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013BF">
        <w:rPr>
          <w:rFonts w:hAnsi="Times New Roman" w:cs="Times New Roman"/>
          <w:color w:val="000000"/>
          <w:sz w:val="24"/>
          <w:szCs w:val="24"/>
        </w:rPr>
        <w:t>законными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0013BF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013BF" w:rsidRPr="00016D62" w:rsidRDefault="000013BF" w:rsidP="000013BF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ab/>
      </w:r>
      <w:r w:rsidRPr="00016D62">
        <w:rPr>
          <w:rFonts w:hAnsi="Times New Roman" w:cs="Times New Roman"/>
          <w:color w:val="000000"/>
          <w:sz w:val="24"/>
          <w:szCs w:val="24"/>
        </w:rPr>
        <w:t>Детский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сад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076D" w:rsidRPr="00016D62">
        <w:rPr>
          <w:rFonts w:hAnsi="Times New Roman" w:cs="Times New Roman"/>
          <w:color w:val="000000"/>
          <w:sz w:val="24"/>
          <w:szCs w:val="24"/>
        </w:rPr>
        <w:t>посещали</w:t>
      </w:r>
      <w:r w:rsidR="006D076D" w:rsidRPr="00016D62">
        <w:rPr>
          <w:rFonts w:hAnsi="Times New Roman" w:cs="Times New Roman"/>
          <w:color w:val="000000"/>
          <w:sz w:val="24"/>
          <w:szCs w:val="24"/>
        </w:rPr>
        <w:t xml:space="preserve"> 109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6ED8" w:rsidRPr="00016D62">
        <w:rPr>
          <w:rFonts w:hAnsi="Times New Roman" w:cs="Times New Roman"/>
          <w:color w:val="000000"/>
          <w:sz w:val="24"/>
          <w:szCs w:val="24"/>
        </w:rPr>
        <w:t>воспитанник</w:t>
      </w:r>
      <w:r w:rsidR="00221723" w:rsidRPr="00016D62">
        <w:rPr>
          <w:rFonts w:hAnsi="Times New Roman" w:cs="Times New Roman"/>
          <w:color w:val="000000"/>
          <w:sz w:val="24"/>
          <w:szCs w:val="24"/>
        </w:rPr>
        <w:t>ов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в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возрасте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от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016D62">
        <w:rPr>
          <w:rFonts w:hAnsi="Times New Roman" w:cs="Times New Roman"/>
          <w:color w:val="000000"/>
          <w:sz w:val="24"/>
          <w:szCs w:val="24"/>
        </w:rPr>
        <w:t>до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7 </w:t>
      </w:r>
      <w:r w:rsidRPr="00016D62">
        <w:rPr>
          <w:rFonts w:hAnsi="Times New Roman" w:cs="Times New Roman"/>
          <w:color w:val="000000"/>
          <w:sz w:val="24"/>
          <w:szCs w:val="24"/>
        </w:rPr>
        <w:t>лет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16D62">
        <w:rPr>
          <w:rFonts w:hAnsi="Times New Roman" w:cs="Times New Roman"/>
          <w:color w:val="000000"/>
          <w:sz w:val="24"/>
          <w:szCs w:val="24"/>
        </w:rPr>
        <w:t>В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Детском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саду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сформировано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016D62">
        <w:rPr>
          <w:rFonts w:hAnsi="Times New Roman" w:cs="Times New Roman"/>
          <w:color w:val="000000"/>
          <w:sz w:val="24"/>
          <w:szCs w:val="24"/>
        </w:rPr>
        <w:t>групп</w:t>
      </w:r>
      <w:r w:rsidR="00816ED8" w:rsidRPr="00016D62">
        <w:rPr>
          <w:rFonts w:hAnsi="Times New Roman" w:cs="Times New Roman"/>
          <w:color w:val="000000"/>
          <w:sz w:val="24"/>
          <w:szCs w:val="24"/>
        </w:rPr>
        <w:t>,</w:t>
      </w:r>
      <w:r w:rsidR="006D076D"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6ED8" w:rsidRPr="00016D62">
        <w:rPr>
          <w:rFonts w:hAnsi="Times New Roman" w:cs="Times New Roman"/>
          <w:color w:val="000000"/>
          <w:sz w:val="24"/>
          <w:szCs w:val="24"/>
        </w:rPr>
        <w:t>4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общеразвивающей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="00816ED8"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6ED8" w:rsidRPr="00016D62">
        <w:rPr>
          <w:rFonts w:hAnsi="Times New Roman" w:cs="Times New Roman"/>
          <w:color w:val="000000"/>
          <w:sz w:val="24"/>
          <w:szCs w:val="24"/>
        </w:rPr>
        <w:t>и</w:t>
      </w:r>
      <w:r w:rsidR="00816ED8" w:rsidRPr="00016D62">
        <w:rPr>
          <w:rFonts w:hAnsi="Times New Roman" w:cs="Times New Roman"/>
          <w:color w:val="000000"/>
          <w:sz w:val="24"/>
          <w:szCs w:val="24"/>
        </w:rPr>
        <w:t xml:space="preserve"> 2 </w:t>
      </w:r>
      <w:r w:rsidR="00816ED8" w:rsidRPr="00016D62">
        <w:rPr>
          <w:rFonts w:hAnsi="Times New Roman" w:cs="Times New Roman"/>
          <w:color w:val="000000"/>
          <w:sz w:val="24"/>
          <w:szCs w:val="24"/>
        </w:rPr>
        <w:t>компенсирующей</w:t>
      </w:r>
      <w:r w:rsidR="00816ED8"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16ED8" w:rsidRPr="00016D62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="00816ED8" w:rsidRPr="00016D62">
        <w:rPr>
          <w:rFonts w:hAnsi="Times New Roman" w:cs="Times New Roman"/>
          <w:color w:val="000000"/>
          <w:sz w:val="24"/>
          <w:szCs w:val="24"/>
        </w:rPr>
        <w:t>.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Из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них</w:t>
      </w:r>
      <w:r w:rsidRPr="00016D62">
        <w:rPr>
          <w:rFonts w:hAnsi="Times New Roman" w:cs="Times New Roman"/>
          <w:color w:val="000000"/>
          <w:sz w:val="24"/>
          <w:szCs w:val="24"/>
        </w:rPr>
        <w:t>:</w:t>
      </w:r>
    </w:p>
    <w:p w:rsidR="000013BF" w:rsidRPr="00016D62" w:rsidRDefault="000013BF" w:rsidP="000013B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r w:rsidRPr="00016D62">
        <w:rPr>
          <w:rFonts w:hAnsi="Times New Roman" w:cs="Times New Roman"/>
          <w:color w:val="000000"/>
          <w:sz w:val="24"/>
          <w:szCs w:val="24"/>
        </w:rPr>
        <w:t>2</w:t>
      </w:r>
      <w:r w:rsidRPr="00016D62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6D62">
        <w:rPr>
          <w:rFonts w:hAnsi="Times New Roman" w:cs="Times New Roman"/>
          <w:color w:val="000000"/>
          <w:sz w:val="24"/>
          <w:szCs w:val="24"/>
          <w:lang w:val="en-US"/>
        </w:rPr>
        <w:t>младши</w:t>
      </w:r>
      <w:proofErr w:type="spellEnd"/>
      <w:r w:rsidRPr="00016D62">
        <w:rPr>
          <w:rFonts w:hAnsi="Times New Roman" w:cs="Times New Roman"/>
          <w:color w:val="000000"/>
          <w:sz w:val="24"/>
          <w:szCs w:val="24"/>
        </w:rPr>
        <w:t>е</w:t>
      </w:r>
      <w:r w:rsidRPr="00016D62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разновозрастные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D62">
        <w:rPr>
          <w:rFonts w:hAnsi="Times New Roman" w:cs="Times New Roman"/>
          <w:color w:val="000000"/>
          <w:sz w:val="24"/>
          <w:szCs w:val="24"/>
          <w:lang w:val="en-US"/>
        </w:rPr>
        <w:t>группы</w:t>
      </w:r>
      <w:proofErr w:type="spellEnd"/>
      <w:r w:rsidRPr="00016D62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  <w:lang w:val="en-US"/>
        </w:rPr>
        <w:t>–</w:t>
      </w:r>
      <w:r w:rsidRPr="00016D62">
        <w:rPr>
          <w:rFonts w:hAnsi="Times New Roman" w:cs="Times New Roman"/>
          <w:color w:val="000000"/>
          <w:sz w:val="24"/>
          <w:szCs w:val="24"/>
          <w:lang w:val="en-US"/>
        </w:rPr>
        <w:t xml:space="preserve">  </w:t>
      </w:r>
      <w:r w:rsidR="006D076D" w:rsidRPr="00016D62">
        <w:rPr>
          <w:rFonts w:hAnsi="Times New Roman" w:cs="Times New Roman"/>
          <w:color w:val="000000"/>
          <w:sz w:val="24"/>
          <w:szCs w:val="24"/>
        </w:rPr>
        <w:t>39</w:t>
      </w:r>
      <w:r w:rsidRPr="00016D62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="00C578B0" w:rsidRPr="00016D62">
        <w:rPr>
          <w:rFonts w:hAnsi="Times New Roman" w:cs="Times New Roman"/>
          <w:color w:val="000000"/>
          <w:sz w:val="24"/>
          <w:szCs w:val="24"/>
        </w:rPr>
        <w:t>детей</w:t>
      </w:r>
      <w:r w:rsidRPr="00016D62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0013BF" w:rsidRPr="00016D62" w:rsidRDefault="000013BF" w:rsidP="000013B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16D62">
        <w:rPr>
          <w:rFonts w:hAnsi="Times New Roman" w:cs="Times New Roman"/>
          <w:color w:val="000000"/>
          <w:sz w:val="24"/>
          <w:szCs w:val="24"/>
        </w:rPr>
        <w:t xml:space="preserve">1 </w:t>
      </w:r>
      <w:r w:rsidR="009B561D" w:rsidRPr="00016D62">
        <w:rPr>
          <w:rFonts w:hAnsi="Times New Roman" w:cs="Times New Roman"/>
          <w:color w:val="000000"/>
          <w:sz w:val="24"/>
          <w:szCs w:val="24"/>
        </w:rPr>
        <w:t>средняя</w:t>
      </w:r>
      <w:r w:rsidR="009B561D"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578B0" w:rsidRPr="00016D62">
        <w:rPr>
          <w:rFonts w:hAnsi="Times New Roman" w:cs="Times New Roman"/>
          <w:color w:val="000000"/>
          <w:sz w:val="24"/>
          <w:szCs w:val="24"/>
        </w:rPr>
        <w:t>группа</w:t>
      </w:r>
      <w:r w:rsidR="009B561D"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–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D076D" w:rsidRPr="00016D62">
        <w:rPr>
          <w:rFonts w:hAnsi="Times New Roman" w:cs="Times New Roman"/>
          <w:color w:val="000000"/>
          <w:sz w:val="24"/>
          <w:szCs w:val="24"/>
        </w:rPr>
        <w:t>25</w:t>
      </w:r>
      <w:r w:rsidRPr="00016D62">
        <w:rPr>
          <w:rFonts w:hAnsi="Times New Roman" w:cs="Times New Roman"/>
          <w:color w:val="000000"/>
          <w:sz w:val="24"/>
          <w:szCs w:val="24"/>
        </w:rPr>
        <w:t>детей</w:t>
      </w:r>
      <w:r w:rsidRPr="00016D62">
        <w:rPr>
          <w:rFonts w:hAnsi="Times New Roman" w:cs="Times New Roman"/>
          <w:color w:val="000000"/>
          <w:sz w:val="24"/>
          <w:szCs w:val="24"/>
        </w:rPr>
        <w:t>;</w:t>
      </w:r>
    </w:p>
    <w:p w:rsidR="00816ED8" w:rsidRPr="00016D62" w:rsidRDefault="000013BF" w:rsidP="00816ED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16D62">
        <w:rPr>
          <w:rFonts w:hAnsi="Times New Roman" w:cs="Times New Roman"/>
          <w:color w:val="000000"/>
          <w:sz w:val="24"/>
          <w:szCs w:val="24"/>
        </w:rPr>
        <w:t xml:space="preserve">1 </w:t>
      </w:r>
      <w:r w:rsidRPr="00016D62">
        <w:rPr>
          <w:rFonts w:hAnsi="Times New Roman" w:cs="Times New Roman"/>
          <w:color w:val="000000"/>
          <w:sz w:val="24"/>
          <w:szCs w:val="24"/>
        </w:rPr>
        <w:t>подготовительная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578B0" w:rsidRPr="00016D62">
        <w:rPr>
          <w:rFonts w:hAnsi="Times New Roman" w:cs="Times New Roman"/>
          <w:color w:val="000000"/>
          <w:sz w:val="24"/>
          <w:szCs w:val="24"/>
        </w:rPr>
        <w:t>разновозрастная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группа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–</w:t>
      </w:r>
      <w:r w:rsidR="009B561D" w:rsidRPr="00016D62">
        <w:rPr>
          <w:rFonts w:hAnsi="Times New Roman" w:cs="Times New Roman"/>
          <w:color w:val="000000"/>
          <w:sz w:val="24"/>
          <w:szCs w:val="24"/>
        </w:rPr>
        <w:t xml:space="preserve"> 25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детей</w:t>
      </w:r>
      <w:r w:rsidR="00816ED8" w:rsidRPr="00016D62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0013BF" w:rsidRPr="00016D62" w:rsidRDefault="00816ED8" w:rsidP="0022172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16D62">
        <w:rPr>
          <w:rFonts w:hAnsi="Times New Roman" w:cs="Times New Roman"/>
          <w:color w:val="000000"/>
          <w:sz w:val="24"/>
          <w:szCs w:val="24"/>
        </w:rPr>
        <w:t xml:space="preserve">2 </w:t>
      </w:r>
      <w:r w:rsidRPr="00016D62">
        <w:rPr>
          <w:rFonts w:hAnsi="Times New Roman" w:cs="Times New Roman"/>
          <w:color w:val="000000"/>
          <w:sz w:val="24"/>
          <w:szCs w:val="24"/>
        </w:rPr>
        <w:t>компенсирующие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группы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6D62">
        <w:rPr>
          <w:rFonts w:hAnsi="Times New Roman" w:cs="Times New Roman"/>
          <w:color w:val="000000"/>
          <w:sz w:val="24"/>
          <w:szCs w:val="24"/>
        </w:rPr>
        <w:t>–</w:t>
      </w:r>
      <w:r w:rsidRPr="00016D62">
        <w:rPr>
          <w:rFonts w:hAnsi="Times New Roman" w:cs="Times New Roman"/>
          <w:color w:val="000000"/>
          <w:sz w:val="24"/>
          <w:szCs w:val="24"/>
        </w:rPr>
        <w:t xml:space="preserve"> 20 </w:t>
      </w:r>
      <w:r w:rsidRPr="00016D62">
        <w:rPr>
          <w:rFonts w:hAnsi="Times New Roman" w:cs="Times New Roman"/>
          <w:color w:val="000000"/>
          <w:sz w:val="24"/>
          <w:szCs w:val="24"/>
        </w:rPr>
        <w:t>детей</w:t>
      </w:r>
      <w:r w:rsidRPr="00016D62">
        <w:rPr>
          <w:rFonts w:hAnsi="Times New Roman" w:cs="Times New Roman"/>
          <w:color w:val="000000"/>
          <w:sz w:val="24"/>
          <w:szCs w:val="24"/>
        </w:rPr>
        <w:t>;</w:t>
      </w:r>
    </w:p>
    <w:p w:rsidR="000013BF" w:rsidRPr="000013BF" w:rsidRDefault="000013BF" w:rsidP="000013BF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D0A178" wp14:editId="43CF4D6A">
            <wp:extent cx="5486400" cy="3200400"/>
            <wp:effectExtent l="0" t="0" r="19050" b="19050"/>
            <wp:docPr id="1" name="Диаграмма 1" descr="57 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13BF" w:rsidRPr="000013BF" w:rsidRDefault="000013BF" w:rsidP="000013BF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Уровень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освоения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областей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ОП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="00B82299">
        <w:rPr>
          <w:rFonts w:hAnsi="Times New Roman" w:cs="Times New Roman"/>
          <w:color w:val="000000"/>
          <w:sz w:val="24"/>
          <w:szCs w:val="24"/>
        </w:rPr>
        <w:t xml:space="preserve"> 2023-2024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учебном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551"/>
        <w:gridCol w:w="2376"/>
      </w:tblGrid>
      <w:tr w:rsidR="000013BF" w:rsidRPr="000013BF" w:rsidTr="000013BF">
        <w:tc>
          <w:tcPr>
            <w:tcW w:w="4361" w:type="dxa"/>
          </w:tcPr>
          <w:p w:rsidR="000013BF" w:rsidRPr="000013BF" w:rsidRDefault="000013BF" w:rsidP="000013B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1" w:type="dxa"/>
          </w:tcPr>
          <w:p w:rsidR="000013BF" w:rsidRPr="000013BF" w:rsidRDefault="000013BF" w:rsidP="000013B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2376" w:type="dxa"/>
          </w:tcPr>
          <w:p w:rsidR="000013BF" w:rsidRPr="000013BF" w:rsidRDefault="000013BF" w:rsidP="000013B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Конец года</w:t>
            </w:r>
          </w:p>
        </w:tc>
      </w:tr>
      <w:tr w:rsidR="000013BF" w:rsidRPr="000013BF" w:rsidTr="000013BF">
        <w:tc>
          <w:tcPr>
            <w:tcW w:w="4361" w:type="dxa"/>
          </w:tcPr>
          <w:p w:rsidR="000013BF" w:rsidRPr="000013BF" w:rsidRDefault="000013BF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1" w:type="dxa"/>
          </w:tcPr>
          <w:p w:rsidR="000013BF" w:rsidRPr="000013BF" w:rsidRDefault="00B82299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  <w:r w:rsidR="000013BF" w:rsidRPr="000013BF"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376" w:type="dxa"/>
          </w:tcPr>
          <w:p w:rsidR="000013BF" w:rsidRPr="000013BF" w:rsidRDefault="00B82299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="000013BF" w:rsidRPr="000013BF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0013BF" w:rsidRPr="000013BF" w:rsidTr="000013BF">
        <w:tc>
          <w:tcPr>
            <w:tcW w:w="4361" w:type="dxa"/>
          </w:tcPr>
          <w:p w:rsidR="000013BF" w:rsidRPr="000013BF" w:rsidRDefault="000013BF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1" w:type="dxa"/>
          </w:tcPr>
          <w:p w:rsidR="000013BF" w:rsidRPr="000013BF" w:rsidRDefault="00B82299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  <w:r w:rsidR="000013BF" w:rsidRPr="000013BF"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376" w:type="dxa"/>
          </w:tcPr>
          <w:p w:rsidR="000013BF" w:rsidRPr="000013BF" w:rsidRDefault="00B82299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="000013BF" w:rsidRPr="000013BF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0013BF" w:rsidRPr="000013BF" w:rsidTr="000013BF">
        <w:tc>
          <w:tcPr>
            <w:tcW w:w="4361" w:type="dxa"/>
          </w:tcPr>
          <w:p w:rsidR="000013BF" w:rsidRPr="000013BF" w:rsidRDefault="000013BF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551" w:type="dxa"/>
          </w:tcPr>
          <w:p w:rsidR="000013BF" w:rsidRPr="000013BF" w:rsidRDefault="00B82299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="000013BF" w:rsidRPr="000013BF"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376" w:type="dxa"/>
          </w:tcPr>
          <w:p w:rsidR="000013BF" w:rsidRPr="000013BF" w:rsidRDefault="00B82299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="000013BF" w:rsidRPr="000013BF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0013BF" w:rsidRPr="000013BF" w:rsidTr="000013BF">
        <w:tc>
          <w:tcPr>
            <w:tcW w:w="4361" w:type="dxa"/>
          </w:tcPr>
          <w:p w:rsidR="000013BF" w:rsidRPr="000013BF" w:rsidRDefault="000013BF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Художественно–эстетическое развитие</w:t>
            </w:r>
          </w:p>
        </w:tc>
        <w:tc>
          <w:tcPr>
            <w:tcW w:w="2551" w:type="dxa"/>
          </w:tcPr>
          <w:p w:rsidR="000013BF" w:rsidRPr="000013BF" w:rsidRDefault="000013BF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60 %</w:t>
            </w:r>
          </w:p>
        </w:tc>
        <w:tc>
          <w:tcPr>
            <w:tcW w:w="2376" w:type="dxa"/>
          </w:tcPr>
          <w:p w:rsidR="000013BF" w:rsidRPr="000013BF" w:rsidRDefault="000013BF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75 %</w:t>
            </w:r>
          </w:p>
        </w:tc>
      </w:tr>
      <w:tr w:rsidR="000013BF" w:rsidRPr="000013BF" w:rsidTr="000013BF">
        <w:tc>
          <w:tcPr>
            <w:tcW w:w="4361" w:type="dxa"/>
          </w:tcPr>
          <w:p w:rsidR="000013BF" w:rsidRPr="000013BF" w:rsidRDefault="000013BF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551" w:type="dxa"/>
          </w:tcPr>
          <w:p w:rsidR="000013BF" w:rsidRPr="000013BF" w:rsidRDefault="000013BF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78 %</w:t>
            </w:r>
          </w:p>
        </w:tc>
        <w:tc>
          <w:tcPr>
            <w:tcW w:w="2376" w:type="dxa"/>
          </w:tcPr>
          <w:p w:rsidR="000013BF" w:rsidRPr="000013BF" w:rsidRDefault="000013BF" w:rsidP="000013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91 %</w:t>
            </w:r>
          </w:p>
        </w:tc>
      </w:tr>
    </w:tbl>
    <w:p w:rsidR="000013BF" w:rsidRPr="000013BF" w:rsidRDefault="000013BF" w:rsidP="000013BF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В июне</w:t>
      </w:r>
      <w:r w:rsidR="006D076D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педагоги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проводили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обследование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подготовительной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группы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 предмет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оценки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 учебной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 количестве</w:t>
      </w:r>
      <w:r w:rsidR="002757CD">
        <w:rPr>
          <w:rFonts w:hAnsi="Times New Roman" w:cs="Times New Roman"/>
          <w:color w:val="000000"/>
          <w:sz w:val="24"/>
          <w:szCs w:val="24"/>
        </w:rPr>
        <w:t xml:space="preserve"> 17</w:t>
      </w:r>
      <w:r w:rsidRPr="000013BF">
        <w:rPr>
          <w:rFonts w:hAnsi="Times New Roman" w:cs="Times New Roman"/>
          <w:color w:val="000000"/>
          <w:sz w:val="24"/>
          <w:szCs w:val="24"/>
        </w:rPr>
        <w:t> человек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013BF">
        <w:rPr>
          <w:rFonts w:hAnsi="Times New Roman" w:cs="Times New Roman"/>
          <w:color w:val="000000"/>
          <w:sz w:val="24"/>
          <w:szCs w:val="24"/>
        </w:rPr>
        <w:t>Задания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позволили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оценить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уровень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 учебной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0013BF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работать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 фронтальной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lastRenderedPageBreak/>
        <w:t>инструкцией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013BF">
        <w:rPr>
          <w:rFonts w:hAnsi="Times New Roman" w:cs="Times New Roman"/>
          <w:color w:val="000000"/>
          <w:sz w:val="24"/>
          <w:szCs w:val="24"/>
        </w:rPr>
        <w:t>удержание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алгоритма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0013BF">
        <w:rPr>
          <w:rFonts w:hAnsi="Times New Roman" w:cs="Times New Roman"/>
          <w:color w:val="000000"/>
          <w:sz w:val="24"/>
          <w:szCs w:val="24"/>
        </w:rPr>
        <w:t>умение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действовать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 образцу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 осуществлять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контроль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обладать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определенным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уровнем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работоспособности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а также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вовремя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остановиться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 выполнении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иного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задания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 переключиться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 выполнение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распределения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 переключения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внимания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работоспособности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темпа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целенаправленности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 самоконтроля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0013BF" w:rsidRPr="000013BF" w:rsidRDefault="000013BF" w:rsidP="000013B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анализа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показывают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преобладание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 высоким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 средним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уровнями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развития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прогрессирующей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динамике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 конец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учебного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что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говорит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 результативности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 Детском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саду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Уровень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развития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анализируется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итогам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Формы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0013BF">
        <w:rPr>
          <w:rFonts w:hAnsi="Times New Roman" w:cs="Times New Roman"/>
          <w:color w:val="000000"/>
          <w:sz w:val="24"/>
          <w:szCs w:val="24"/>
        </w:rPr>
        <w:t>:</w:t>
      </w:r>
    </w:p>
    <w:p w:rsidR="000013BF" w:rsidRPr="000013BF" w:rsidRDefault="000013BF" w:rsidP="000013BF">
      <w:pPr>
        <w:numPr>
          <w:ilvl w:val="0"/>
          <w:numId w:val="5"/>
        </w:numPr>
        <w:spacing w:before="100" w:beforeAutospacing="1" w:after="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занятия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013BF">
        <w:rPr>
          <w:rFonts w:hAnsi="Times New Roman" w:cs="Times New Roman"/>
          <w:color w:val="000000"/>
          <w:sz w:val="24"/>
          <w:szCs w:val="24"/>
        </w:rPr>
        <w:t>по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каждому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разделу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программы</w:t>
      </w:r>
      <w:r w:rsidRPr="000013BF">
        <w:rPr>
          <w:rFonts w:hAnsi="Times New Roman" w:cs="Times New Roman"/>
          <w:color w:val="000000"/>
          <w:sz w:val="24"/>
          <w:szCs w:val="24"/>
        </w:rPr>
        <w:t>);</w:t>
      </w:r>
    </w:p>
    <w:p w:rsidR="000013BF" w:rsidRPr="000013BF" w:rsidRDefault="000013BF" w:rsidP="000013B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диагностические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срезы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0013BF" w:rsidRPr="000013BF" w:rsidRDefault="000013BF" w:rsidP="000013B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наблюдения</w:t>
      </w:r>
      <w:proofErr w:type="spellEnd"/>
      <w:proofErr w:type="gram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итоговые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занятия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Разработаны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карты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освоения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основной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программы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0013BF">
        <w:rPr>
          <w:rFonts w:hAnsi="Times New Roman" w:cs="Times New Roman"/>
          <w:color w:val="000000"/>
          <w:sz w:val="24"/>
          <w:szCs w:val="24"/>
        </w:rPr>
        <w:t>ООП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каждой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группе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Карты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включают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анализ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уровня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развития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целевых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развития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качества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освоения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областей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Так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качества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освоения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ООП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13BF">
        <w:rPr>
          <w:rFonts w:hAnsi="Times New Roman" w:cs="Times New Roman"/>
          <w:color w:val="000000"/>
          <w:sz w:val="24"/>
          <w:szCs w:val="24"/>
        </w:rPr>
        <w:t>на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конец</w:t>
      </w:r>
      <w:proofErr w:type="gramEnd"/>
      <w:r w:rsidR="003E0E3D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выглядят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следующим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образом</w:t>
      </w:r>
      <w:r w:rsidRPr="000013BF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013BF" w:rsidRPr="000013BF" w:rsidTr="000013BF">
        <w:tc>
          <w:tcPr>
            <w:tcW w:w="2392" w:type="dxa"/>
          </w:tcPr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Возрастная</w:t>
            </w:r>
          </w:p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Направленность</w:t>
            </w:r>
          </w:p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категория</w:t>
            </w:r>
          </w:p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групп</w:t>
            </w:r>
          </w:p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Количество</w:t>
            </w:r>
          </w:p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групп</w:t>
            </w:r>
          </w:p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Количество</w:t>
            </w:r>
          </w:p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детей</w:t>
            </w:r>
          </w:p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0E3D" w:rsidRPr="000013BF" w:rsidTr="000013BF">
        <w:tc>
          <w:tcPr>
            <w:tcW w:w="2392" w:type="dxa"/>
          </w:tcPr>
          <w:p w:rsidR="003E0E3D" w:rsidRPr="000013BF" w:rsidRDefault="003E0E3D" w:rsidP="00001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1,5 до 3 лет</w:t>
            </w:r>
          </w:p>
        </w:tc>
        <w:tc>
          <w:tcPr>
            <w:tcW w:w="2393" w:type="dxa"/>
          </w:tcPr>
          <w:p w:rsidR="003E0E3D" w:rsidRPr="000013BF" w:rsidRDefault="003E0E3D" w:rsidP="00001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2393" w:type="dxa"/>
          </w:tcPr>
          <w:p w:rsidR="003E0E3D" w:rsidRPr="000013BF" w:rsidRDefault="003E0E3D" w:rsidP="00001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0E3D" w:rsidRDefault="003E0E3D" w:rsidP="00001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0013BF" w:rsidRPr="000013BF" w:rsidTr="000013BF">
        <w:tc>
          <w:tcPr>
            <w:tcW w:w="2392" w:type="dxa"/>
          </w:tcPr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От 2 до 4 лет</w:t>
            </w:r>
          </w:p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Общеразвивающая</w:t>
            </w:r>
          </w:p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2393" w:type="dxa"/>
          </w:tcPr>
          <w:p w:rsidR="000013BF" w:rsidRPr="000013BF" w:rsidRDefault="003E0E3D" w:rsidP="00001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013BF" w:rsidRPr="000013BF" w:rsidRDefault="00CC684C" w:rsidP="00001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0013BF" w:rsidRPr="000013BF" w:rsidTr="000013BF">
        <w:tc>
          <w:tcPr>
            <w:tcW w:w="2392" w:type="dxa"/>
          </w:tcPr>
          <w:p w:rsidR="000013BF" w:rsidRPr="000013BF" w:rsidRDefault="00CC684C" w:rsidP="00001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</w:t>
            </w:r>
            <w:r w:rsidR="000013BF">
              <w:rPr>
                <w:color w:val="000000"/>
                <w:sz w:val="24"/>
                <w:szCs w:val="24"/>
              </w:rPr>
              <w:t xml:space="preserve"> до 5</w:t>
            </w:r>
            <w:r w:rsidR="000013BF" w:rsidRPr="000013BF">
              <w:rPr>
                <w:color w:val="000000"/>
                <w:sz w:val="24"/>
                <w:szCs w:val="24"/>
              </w:rPr>
              <w:t xml:space="preserve"> лет </w:t>
            </w:r>
          </w:p>
        </w:tc>
        <w:tc>
          <w:tcPr>
            <w:tcW w:w="2393" w:type="dxa"/>
          </w:tcPr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Общеразвивающая</w:t>
            </w:r>
            <w:r w:rsidR="00CC684C">
              <w:rPr>
                <w:color w:val="000000"/>
                <w:sz w:val="24"/>
                <w:szCs w:val="24"/>
              </w:rPr>
              <w:t xml:space="preserve"> разновозрастная</w:t>
            </w:r>
          </w:p>
        </w:tc>
        <w:tc>
          <w:tcPr>
            <w:tcW w:w="2393" w:type="dxa"/>
          </w:tcPr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013BF" w:rsidRPr="000013BF" w:rsidRDefault="00CC684C" w:rsidP="00001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0013BF" w:rsidRPr="000013BF" w:rsidTr="000013BF">
        <w:tc>
          <w:tcPr>
            <w:tcW w:w="2392" w:type="dxa"/>
          </w:tcPr>
          <w:p w:rsidR="000013BF" w:rsidRPr="000013BF" w:rsidRDefault="000013BF" w:rsidP="003E0E3D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 xml:space="preserve">От 4  до </w:t>
            </w:r>
            <w:r w:rsidR="003E0E3D">
              <w:rPr>
                <w:color w:val="000000"/>
                <w:sz w:val="24"/>
                <w:szCs w:val="24"/>
              </w:rPr>
              <w:t>7</w:t>
            </w:r>
            <w:r w:rsidRPr="000013BF"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Компенсирующая</w:t>
            </w:r>
          </w:p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разновозрастная</w:t>
            </w:r>
          </w:p>
        </w:tc>
        <w:tc>
          <w:tcPr>
            <w:tcW w:w="2393" w:type="dxa"/>
          </w:tcPr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0013BF">
              <w:rPr>
                <w:color w:val="000000"/>
                <w:sz w:val="24"/>
                <w:szCs w:val="24"/>
              </w:rPr>
              <w:t>0</w:t>
            </w:r>
          </w:p>
        </w:tc>
      </w:tr>
      <w:tr w:rsidR="000013BF" w:rsidRPr="000013BF" w:rsidTr="000013BF">
        <w:tc>
          <w:tcPr>
            <w:tcW w:w="2392" w:type="dxa"/>
          </w:tcPr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От 5 до 7 лет</w:t>
            </w:r>
          </w:p>
        </w:tc>
        <w:tc>
          <w:tcPr>
            <w:tcW w:w="2393" w:type="dxa"/>
          </w:tcPr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2393" w:type="dxa"/>
          </w:tcPr>
          <w:p w:rsidR="000013BF" w:rsidRPr="000013BF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013BF" w:rsidRPr="000013BF" w:rsidRDefault="00CC684C" w:rsidP="00001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0013BF" w:rsidRPr="000013BF" w:rsidRDefault="000013BF" w:rsidP="000013B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3BF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</w:t>
      </w:r>
    </w:p>
    <w:p w:rsidR="00221723" w:rsidRDefault="006D076D" w:rsidP="009B54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01.09.2024</w:t>
      </w:r>
      <w:r w:rsidR="000013BF" w:rsidRPr="000013BF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реализует рабочую программу воспитания и календарный план воспитательной работы, которые являются частью ОП. За год реализации программы воспитания родители выражают удовлетворенность воспитательным процессом в МДОУ, что отразилось на результатах ан</w:t>
      </w:r>
      <w:r>
        <w:rPr>
          <w:rFonts w:ascii="Times New Roman" w:hAnsi="Times New Roman" w:cs="Times New Roman"/>
          <w:color w:val="000000"/>
          <w:sz w:val="24"/>
          <w:szCs w:val="24"/>
        </w:rPr>
        <w:t>кетирования, проведенного в 2024</w:t>
      </w:r>
      <w:r w:rsidR="000013BF" w:rsidRPr="000013BF">
        <w:rPr>
          <w:rFonts w:ascii="Times New Roman" w:hAnsi="Times New Roman" w:cs="Times New Roman"/>
          <w:color w:val="000000"/>
          <w:sz w:val="24"/>
          <w:szCs w:val="24"/>
        </w:rPr>
        <w:t>. Вместе с тем, родители высказали пожелания по введению мероприятий в календарный план воспитательной работы МДОУ, например — проводить осенние и зимние спортивные мероприятия на открытом воз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духе совместно с родителями, чаще проводить совместные мероприятия ко дню матери и ко дню отца. </w:t>
      </w:r>
      <w:r w:rsidR="000013BF" w:rsidRPr="000013BF">
        <w:rPr>
          <w:rFonts w:ascii="Times New Roman" w:hAnsi="Times New Roman" w:cs="Times New Roman"/>
          <w:color w:val="000000"/>
          <w:sz w:val="24"/>
          <w:szCs w:val="24"/>
        </w:rPr>
        <w:t>Предложения родителей будут рассмотрены и при наличии возможностей детского сада включены в календарный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 воспитательной работы 2025</w:t>
      </w:r>
      <w:r w:rsidR="000013BF" w:rsidRPr="000013BF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 w:rsidR="00221723" w:rsidRPr="0022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13BF" w:rsidRPr="000013BF" w:rsidRDefault="00221723" w:rsidP="009B54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3BF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</w:t>
      </w:r>
      <w:r w:rsidRPr="000013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специалистов и родителей. Детям из неполных семей уделяется большее внимание в пе</w:t>
      </w:r>
      <w:r>
        <w:rPr>
          <w:rFonts w:ascii="Times New Roman" w:hAnsi="Times New Roman" w:cs="Times New Roman"/>
          <w:color w:val="000000"/>
          <w:sz w:val="24"/>
          <w:szCs w:val="24"/>
        </w:rPr>
        <w:t>риод адаптации к детскому саду.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3BF">
        <w:rPr>
          <w:rFonts w:ascii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работы, в 2024 году проводился анализ состава семей воспитанников.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3BF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 составу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18"/>
      </w:tblGrid>
      <w:tr w:rsidR="000013BF" w:rsidRPr="000013BF" w:rsidTr="000013BF">
        <w:tc>
          <w:tcPr>
            <w:tcW w:w="3085" w:type="dxa"/>
          </w:tcPr>
          <w:p w:rsidR="000013BF" w:rsidRPr="000013BF" w:rsidRDefault="000013BF" w:rsidP="000013BF">
            <w:pPr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Состав семьи</w:t>
            </w:r>
          </w:p>
          <w:p w:rsidR="000013BF" w:rsidRPr="000013BF" w:rsidRDefault="000013BF" w:rsidP="000013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13BF" w:rsidRPr="000013BF" w:rsidRDefault="000013BF" w:rsidP="000013BF">
            <w:pPr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Количество</w:t>
            </w:r>
          </w:p>
          <w:p w:rsidR="000013BF" w:rsidRPr="000013BF" w:rsidRDefault="000013BF" w:rsidP="000013BF">
            <w:pPr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 xml:space="preserve"> Семей   97</w:t>
            </w:r>
          </w:p>
        </w:tc>
        <w:tc>
          <w:tcPr>
            <w:tcW w:w="3118" w:type="dxa"/>
          </w:tcPr>
          <w:p w:rsidR="000013BF" w:rsidRPr="000013BF" w:rsidRDefault="000013BF" w:rsidP="000013BF">
            <w:pPr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% от общего количества</w:t>
            </w:r>
          </w:p>
          <w:p w:rsidR="000013BF" w:rsidRPr="000013BF" w:rsidRDefault="000013BF" w:rsidP="000013BF">
            <w:pPr>
              <w:rPr>
                <w:color w:val="000000"/>
                <w:sz w:val="24"/>
                <w:szCs w:val="24"/>
              </w:rPr>
            </w:pPr>
            <w:r w:rsidRPr="000013BF">
              <w:rPr>
                <w:color w:val="000000"/>
                <w:sz w:val="24"/>
                <w:szCs w:val="24"/>
              </w:rPr>
              <w:t>семей воспитанников</w:t>
            </w:r>
          </w:p>
          <w:p w:rsidR="000013BF" w:rsidRPr="000013BF" w:rsidRDefault="000013BF" w:rsidP="000013BF">
            <w:pPr>
              <w:rPr>
                <w:color w:val="000000"/>
                <w:sz w:val="24"/>
                <w:szCs w:val="24"/>
              </w:rPr>
            </w:pPr>
          </w:p>
        </w:tc>
      </w:tr>
      <w:tr w:rsidR="000013BF" w:rsidRPr="000013BF" w:rsidTr="000013BF">
        <w:tc>
          <w:tcPr>
            <w:tcW w:w="3085" w:type="dxa"/>
          </w:tcPr>
          <w:p w:rsidR="000013BF" w:rsidRPr="00016D62" w:rsidRDefault="000013BF" w:rsidP="000013BF">
            <w:pPr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Полная</w:t>
            </w:r>
          </w:p>
          <w:p w:rsidR="000013BF" w:rsidRPr="00016D62" w:rsidRDefault="000013BF" w:rsidP="000013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13BF" w:rsidRPr="00016D62" w:rsidRDefault="00CC684C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118" w:type="dxa"/>
          </w:tcPr>
          <w:p w:rsidR="000013BF" w:rsidRPr="00016D62" w:rsidRDefault="00CC684C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88</w:t>
            </w:r>
            <w:r w:rsidR="000013BF" w:rsidRPr="00016D62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0013BF" w:rsidRPr="000013BF" w:rsidTr="000013BF">
        <w:tc>
          <w:tcPr>
            <w:tcW w:w="3085" w:type="dxa"/>
          </w:tcPr>
          <w:p w:rsidR="000013BF" w:rsidRPr="00016D62" w:rsidRDefault="000013BF" w:rsidP="000013BF">
            <w:pPr>
              <w:rPr>
                <w:color w:val="000000"/>
                <w:sz w:val="24"/>
                <w:szCs w:val="24"/>
              </w:rPr>
            </w:pPr>
            <w:proofErr w:type="gramStart"/>
            <w:r w:rsidRPr="00016D62">
              <w:rPr>
                <w:color w:val="000000"/>
                <w:sz w:val="24"/>
                <w:szCs w:val="24"/>
              </w:rPr>
              <w:t>Неполная</w:t>
            </w:r>
            <w:proofErr w:type="gramEnd"/>
            <w:r w:rsidRPr="00016D62">
              <w:rPr>
                <w:color w:val="000000"/>
                <w:sz w:val="24"/>
                <w:szCs w:val="24"/>
              </w:rPr>
              <w:t xml:space="preserve"> с матерью</w:t>
            </w:r>
          </w:p>
          <w:p w:rsidR="000013BF" w:rsidRPr="00016D62" w:rsidRDefault="000013BF" w:rsidP="000013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13BF" w:rsidRPr="00016D62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0013BF" w:rsidRPr="00016D62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10 %</w:t>
            </w:r>
          </w:p>
        </w:tc>
      </w:tr>
      <w:tr w:rsidR="000013BF" w:rsidRPr="000013BF" w:rsidTr="000013BF">
        <w:tc>
          <w:tcPr>
            <w:tcW w:w="3085" w:type="dxa"/>
          </w:tcPr>
          <w:p w:rsidR="000013BF" w:rsidRPr="00016D62" w:rsidRDefault="000013BF" w:rsidP="000013BF">
            <w:pPr>
              <w:rPr>
                <w:color w:val="000000"/>
                <w:sz w:val="24"/>
                <w:szCs w:val="24"/>
              </w:rPr>
            </w:pPr>
            <w:proofErr w:type="gramStart"/>
            <w:r w:rsidRPr="00016D62">
              <w:rPr>
                <w:color w:val="000000"/>
                <w:sz w:val="24"/>
                <w:szCs w:val="24"/>
              </w:rPr>
              <w:t>Неполная</w:t>
            </w:r>
            <w:proofErr w:type="gramEnd"/>
            <w:r w:rsidRPr="00016D62">
              <w:rPr>
                <w:color w:val="000000"/>
                <w:sz w:val="24"/>
                <w:szCs w:val="24"/>
              </w:rPr>
              <w:t xml:space="preserve"> с отцом</w:t>
            </w:r>
          </w:p>
          <w:p w:rsidR="000013BF" w:rsidRPr="00016D62" w:rsidRDefault="000013BF" w:rsidP="000013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13BF" w:rsidRPr="00016D62" w:rsidRDefault="00CC684C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013BF" w:rsidRPr="00016D62" w:rsidRDefault="00CC684C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2</w:t>
            </w:r>
            <w:r w:rsidR="000013BF" w:rsidRPr="00016D62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0013BF" w:rsidRPr="000013BF" w:rsidTr="000013BF">
        <w:tc>
          <w:tcPr>
            <w:tcW w:w="3085" w:type="dxa"/>
          </w:tcPr>
          <w:p w:rsidR="000013BF" w:rsidRPr="00016D62" w:rsidRDefault="000013BF" w:rsidP="000013BF">
            <w:pPr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Оформлено</w:t>
            </w:r>
          </w:p>
          <w:p w:rsidR="000013BF" w:rsidRPr="00016D62" w:rsidRDefault="000013BF" w:rsidP="000013BF">
            <w:pPr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опекунство</w:t>
            </w:r>
          </w:p>
          <w:p w:rsidR="000013BF" w:rsidRPr="00016D62" w:rsidRDefault="000013BF" w:rsidP="000013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13BF" w:rsidRPr="00016D62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013BF" w:rsidRPr="00016D62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013BF" w:rsidRPr="00016D62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013BF" w:rsidRPr="00016D62" w:rsidRDefault="000013BF" w:rsidP="000013BF">
            <w:pPr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0 %</w:t>
            </w:r>
          </w:p>
        </w:tc>
      </w:tr>
    </w:tbl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13BF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 количеству детей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13BF" w:rsidRPr="000013BF" w:rsidTr="000013BF">
        <w:tc>
          <w:tcPr>
            <w:tcW w:w="3190" w:type="dxa"/>
          </w:tcPr>
          <w:p w:rsidR="000013BF" w:rsidRPr="00016D62" w:rsidRDefault="000013BF" w:rsidP="000013BF">
            <w:pPr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3190" w:type="dxa"/>
          </w:tcPr>
          <w:p w:rsidR="000013BF" w:rsidRPr="00016D62" w:rsidRDefault="000013BF" w:rsidP="000013BF">
            <w:pPr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Количество семей 97</w:t>
            </w:r>
          </w:p>
        </w:tc>
        <w:tc>
          <w:tcPr>
            <w:tcW w:w="3191" w:type="dxa"/>
          </w:tcPr>
          <w:p w:rsidR="000013BF" w:rsidRPr="00016D62" w:rsidRDefault="000013BF" w:rsidP="000013BF">
            <w:pPr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Процент от общего</w:t>
            </w:r>
          </w:p>
          <w:p w:rsidR="000013BF" w:rsidRPr="00016D62" w:rsidRDefault="000013BF" w:rsidP="000013BF">
            <w:pPr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количества семей</w:t>
            </w:r>
          </w:p>
          <w:p w:rsidR="000013BF" w:rsidRPr="00016D62" w:rsidRDefault="000013BF" w:rsidP="000013BF">
            <w:pPr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0013BF" w:rsidRPr="000013BF" w:rsidTr="000013BF">
        <w:tc>
          <w:tcPr>
            <w:tcW w:w="3190" w:type="dxa"/>
          </w:tcPr>
          <w:p w:rsidR="000013BF" w:rsidRPr="00016D62" w:rsidRDefault="000013BF" w:rsidP="000013B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3190" w:type="dxa"/>
          </w:tcPr>
          <w:p w:rsidR="000013BF" w:rsidRPr="00016D62" w:rsidRDefault="001A7008" w:rsidP="000013B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0013BF" w:rsidRPr="00016D62" w:rsidRDefault="001A7008" w:rsidP="000013B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23</w:t>
            </w:r>
            <w:r w:rsidR="000013BF" w:rsidRPr="00016D62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0013BF" w:rsidRPr="000013BF" w:rsidTr="000013BF">
        <w:tc>
          <w:tcPr>
            <w:tcW w:w="3190" w:type="dxa"/>
          </w:tcPr>
          <w:p w:rsidR="000013BF" w:rsidRPr="00016D62" w:rsidRDefault="000013BF" w:rsidP="000013B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3190" w:type="dxa"/>
          </w:tcPr>
          <w:p w:rsidR="000013BF" w:rsidRPr="00016D62" w:rsidRDefault="001A7008" w:rsidP="000013B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0013BF" w:rsidRPr="00016D62" w:rsidRDefault="001A7008" w:rsidP="000013B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41</w:t>
            </w:r>
            <w:r w:rsidR="000013BF" w:rsidRPr="00016D62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0013BF" w:rsidRPr="000013BF" w:rsidTr="000013BF">
        <w:tc>
          <w:tcPr>
            <w:tcW w:w="3190" w:type="dxa"/>
          </w:tcPr>
          <w:p w:rsidR="000013BF" w:rsidRPr="00016D62" w:rsidRDefault="000013BF" w:rsidP="0022172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Три и более</w:t>
            </w:r>
          </w:p>
        </w:tc>
        <w:tc>
          <w:tcPr>
            <w:tcW w:w="3190" w:type="dxa"/>
          </w:tcPr>
          <w:p w:rsidR="000013BF" w:rsidRPr="00016D62" w:rsidRDefault="001A7008" w:rsidP="000013B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0013BF" w:rsidRPr="00016D62" w:rsidRDefault="001A7008" w:rsidP="000013B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16D62">
              <w:rPr>
                <w:color w:val="000000"/>
                <w:sz w:val="24"/>
                <w:szCs w:val="24"/>
              </w:rPr>
              <w:t>36</w:t>
            </w:r>
            <w:r w:rsidR="000013BF" w:rsidRPr="00016D62">
              <w:rPr>
                <w:color w:val="000000"/>
                <w:sz w:val="24"/>
                <w:szCs w:val="24"/>
              </w:rPr>
              <w:t xml:space="preserve"> %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Spec="center" w:tblpY="-69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2410"/>
        <w:gridCol w:w="2126"/>
        <w:gridCol w:w="1735"/>
        <w:gridCol w:w="2234"/>
      </w:tblGrid>
      <w:tr w:rsidR="00221723" w:rsidRPr="000013BF" w:rsidTr="009B5475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23" w:rsidRPr="000013BF" w:rsidRDefault="00221723" w:rsidP="0022172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участвовали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различного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  <w:p w:rsidR="00221723" w:rsidRDefault="00221723" w:rsidP="00001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221723" w:rsidRPr="00221723" w:rsidRDefault="00221723" w:rsidP="00001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013BF" w:rsidRPr="000013BF" w:rsidTr="00FC0F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9B5475">
            <w:pPr>
              <w:spacing w:after="0" w:line="240" w:lineRule="auto"/>
              <w:ind w:left="-426" w:hanging="76"/>
              <w:contextualSpacing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013BF">
              <w:rPr>
                <w:rFonts w:ascii="Times New Roman" w:eastAsia="Calibri" w:hAnsi="Times New Roman" w:cs="Times New Roman"/>
                <w:b/>
                <w:lang w:val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013BF">
              <w:rPr>
                <w:rFonts w:ascii="Times New Roman" w:eastAsia="Calibri" w:hAnsi="Times New Roman" w:cs="Times New Roman"/>
                <w:b/>
                <w:lang w:val="en-US"/>
              </w:rPr>
              <w:t xml:space="preserve">Ф.И.О. </w:t>
            </w:r>
            <w:proofErr w:type="spellStart"/>
            <w:r w:rsidRPr="000013BF">
              <w:rPr>
                <w:rFonts w:ascii="Times New Roman" w:eastAsia="Calibri" w:hAnsi="Times New Roman" w:cs="Times New Roman"/>
                <w:b/>
                <w:lang w:val="en-US"/>
              </w:rPr>
              <w:t>педагога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0013BF">
              <w:rPr>
                <w:rFonts w:ascii="Times New Roman" w:eastAsia="Calibri" w:hAnsi="Times New Roman" w:cs="Times New Roman"/>
                <w:b/>
                <w:lang w:val="en-US"/>
              </w:rPr>
              <w:t>Наименование</w:t>
            </w:r>
            <w:proofErr w:type="spellEnd"/>
            <w:r w:rsidRPr="000013BF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013BF">
              <w:rPr>
                <w:rFonts w:ascii="Times New Roman" w:eastAsia="Calibri" w:hAnsi="Times New Roman" w:cs="Times New Roman"/>
                <w:b/>
                <w:lang w:val="en-US"/>
              </w:rPr>
              <w:t>конкурса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13BF">
              <w:rPr>
                <w:rFonts w:ascii="Times New Roman" w:eastAsia="Calibri" w:hAnsi="Times New Roman" w:cs="Times New Roman"/>
                <w:b/>
              </w:rPr>
              <w:t xml:space="preserve">Уровень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0013BF">
              <w:rPr>
                <w:rFonts w:ascii="Times New Roman" w:eastAsia="Calibri" w:hAnsi="Times New Roman" w:cs="Times New Roman"/>
                <w:b/>
                <w:lang w:val="en-US"/>
              </w:rPr>
              <w:t>Дата</w:t>
            </w:r>
            <w:proofErr w:type="spellEnd"/>
            <w:r w:rsidRPr="000013BF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013BF">
              <w:rPr>
                <w:rFonts w:ascii="Times New Roman" w:eastAsia="Calibri" w:hAnsi="Times New Roman" w:cs="Times New Roman"/>
                <w:b/>
                <w:lang w:val="en-US"/>
              </w:rPr>
              <w:t>участия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0013BF">
              <w:rPr>
                <w:rFonts w:ascii="Times New Roman" w:eastAsia="Calibri" w:hAnsi="Times New Roman" w:cs="Times New Roman"/>
                <w:b/>
                <w:lang w:val="en-US"/>
              </w:rPr>
              <w:t>Занятое</w:t>
            </w:r>
            <w:proofErr w:type="spellEnd"/>
            <w:r w:rsidRPr="000013BF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013BF">
              <w:rPr>
                <w:rFonts w:ascii="Times New Roman" w:eastAsia="Calibri" w:hAnsi="Times New Roman" w:cs="Times New Roman"/>
                <w:b/>
                <w:lang w:val="en-US"/>
              </w:rPr>
              <w:t>место</w:t>
            </w:r>
            <w:proofErr w:type="spellEnd"/>
          </w:p>
        </w:tc>
      </w:tr>
      <w:tr w:rsidR="00FE1D62" w:rsidRPr="000013BF" w:rsidTr="00FC0F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62" w:rsidRPr="000013BF" w:rsidRDefault="00FE1D62" w:rsidP="00FC0FFD">
            <w:pPr>
              <w:spacing w:after="0" w:line="240" w:lineRule="auto"/>
              <w:ind w:left="-426" w:hanging="76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013B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62" w:rsidRPr="00FE1D62" w:rsidRDefault="00FE1D62" w:rsidP="00001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FE1D62">
              <w:rPr>
                <w:rFonts w:ascii="Times New Roman" w:eastAsia="Calibri" w:hAnsi="Times New Roman" w:cs="Times New Roman"/>
              </w:rPr>
              <w:t>Вершилкина</w:t>
            </w:r>
            <w:proofErr w:type="spellEnd"/>
            <w:r w:rsidRPr="00FE1D62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62" w:rsidRPr="00FE1D62" w:rsidRDefault="00FE1D62" w:rsidP="00001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«Маленькие лучики»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62" w:rsidRPr="000013BF" w:rsidRDefault="00FE1D62" w:rsidP="00001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E1D62">
              <w:rPr>
                <w:rFonts w:ascii="Times New Roman" w:eastAsia="Calibri" w:hAnsi="Times New Roman" w:cs="Times New Roman"/>
              </w:rPr>
              <w:t>Региональный конкурс</w:t>
            </w:r>
            <w:r>
              <w:rPr>
                <w:rFonts w:ascii="Times New Roman" w:eastAsia="Calibri" w:hAnsi="Times New Roman" w:cs="Times New Roman"/>
              </w:rPr>
              <w:t xml:space="preserve"> рисунков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62" w:rsidRPr="00FE1D62" w:rsidRDefault="00FE1D62" w:rsidP="00001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E1D62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62" w:rsidRPr="00FE1D62" w:rsidRDefault="00FE1D62" w:rsidP="00001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E1D62">
              <w:rPr>
                <w:rFonts w:ascii="Times New Roman" w:eastAsia="Calibri" w:hAnsi="Times New Roman" w:cs="Times New Roman"/>
              </w:rPr>
              <w:t xml:space="preserve">призер - </w:t>
            </w:r>
            <w:proofErr w:type="spellStart"/>
            <w:r w:rsidRPr="00FE1D62">
              <w:rPr>
                <w:rFonts w:ascii="Times New Roman" w:eastAsia="Calibri" w:hAnsi="Times New Roman" w:cs="Times New Roman"/>
              </w:rPr>
              <w:t>СидороваДаша</w:t>
            </w:r>
            <w:proofErr w:type="spellEnd"/>
          </w:p>
        </w:tc>
      </w:tr>
      <w:tr w:rsidR="000013BF" w:rsidRPr="000013BF" w:rsidTr="00FC0F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FE1D62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013BF">
              <w:rPr>
                <w:rFonts w:ascii="Times New Roman" w:eastAsia="Calibri" w:hAnsi="Times New Roman" w:cs="Times New Roman"/>
              </w:rPr>
              <w:t>Гречищенко</w:t>
            </w:r>
            <w:proofErr w:type="spellEnd"/>
            <w:r w:rsidRPr="000013BF">
              <w:rPr>
                <w:rFonts w:ascii="Times New Roman" w:eastAsia="Calibri" w:hAnsi="Times New Roman" w:cs="Times New Roman"/>
              </w:rPr>
              <w:t xml:space="preserve"> М.Н.</w:t>
            </w:r>
            <w:r w:rsidRPr="000013B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«Моя Родина – Ульяновская область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«Открытка солдату»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«Цветы для мамы»</w:t>
            </w:r>
          </w:p>
          <w:p w:rsidR="000013BF" w:rsidRPr="000013BF" w:rsidRDefault="002D2E07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«Маленькие лучики»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A065D3" w:rsidRPr="000013BF" w:rsidRDefault="00A065D3" w:rsidP="00A065D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«Масленица воротис</w:t>
            </w:r>
            <w:proofErr w:type="gramStart"/>
            <w:r>
              <w:rPr>
                <w:rFonts w:ascii="Times New Roman" w:eastAsia="Calibri" w:hAnsi="Times New Roman" w:cs="Times New Roman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 красна лета протянись»</w:t>
            </w:r>
          </w:p>
          <w:p w:rsidR="000013BF" w:rsidRPr="000013BF" w:rsidRDefault="000013BF" w:rsidP="00533CA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Муниципальный</w:t>
            </w: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Муниципальный</w:t>
            </w: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173FAD" w:rsidP="000013BF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конкурс</w:t>
            </w:r>
          </w:p>
          <w:p w:rsidR="002D2E07" w:rsidRDefault="002D2E07" w:rsidP="002D2E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Региональный </w:t>
            </w:r>
          </w:p>
          <w:p w:rsidR="002D2E07" w:rsidRDefault="002D2E07" w:rsidP="002D2E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2D2E07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Муниципальный</w:t>
            </w: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Январь 2023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221723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 2024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173FAD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2024</w:t>
            </w:r>
          </w:p>
          <w:p w:rsidR="000013BF" w:rsidRPr="000013BF" w:rsidRDefault="002D2E07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2024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9B5475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2024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A065D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  <w:r w:rsidR="00533CAF">
              <w:rPr>
                <w:rFonts w:ascii="Times New Roman" w:eastAsia="Calibri" w:hAnsi="Times New Roman" w:cs="Times New Roman"/>
              </w:rPr>
              <w:t xml:space="preserve"> 2024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Default="00FE1D62" w:rsidP="00173F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630A4">
              <w:rPr>
                <w:rFonts w:ascii="Times New Roman" w:eastAsia="Calibri" w:hAnsi="Times New Roman" w:cs="Times New Roman"/>
              </w:rPr>
              <w:t xml:space="preserve"> м – </w:t>
            </w:r>
            <w:proofErr w:type="spellStart"/>
            <w:r w:rsidR="009630A4">
              <w:rPr>
                <w:rFonts w:ascii="Times New Roman" w:eastAsia="Calibri" w:hAnsi="Times New Roman" w:cs="Times New Roman"/>
              </w:rPr>
              <w:t>Шигильчин</w:t>
            </w:r>
            <w:proofErr w:type="spellEnd"/>
            <w:r w:rsidR="009630A4">
              <w:rPr>
                <w:rFonts w:ascii="Times New Roman" w:eastAsia="Calibri" w:hAnsi="Times New Roman" w:cs="Times New Roman"/>
              </w:rPr>
              <w:t xml:space="preserve"> М.</w:t>
            </w:r>
          </w:p>
          <w:p w:rsidR="009630A4" w:rsidRDefault="009630A4" w:rsidP="00173F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 – Кабина П.</w:t>
            </w:r>
          </w:p>
          <w:p w:rsidR="009630A4" w:rsidRDefault="009630A4" w:rsidP="00173F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2м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Грунева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</w:t>
            </w:r>
          </w:p>
          <w:p w:rsidR="009630A4" w:rsidRDefault="009630A4" w:rsidP="00173F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 – Ильин Д.</w:t>
            </w:r>
          </w:p>
          <w:p w:rsidR="009630A4" w:rsidRDefault="009630A4" w:rsidP="00173F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м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Тумарова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</w:t>
            </w:r>
          </w:p>
          <w:p w:rsidR="009630A4" w:rsidRPr="000013BF" w:rsidRDefault="009630A4" w:rsidP="00173F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 – Федоров И.</w:t>
            </w:r>
          </w:p>
          <w:p w:rsidR="00173FAD" w:rsidRDefault="00173FAD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9630A4" w:rsidRDefault="009630A4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2D2E07" w:rsidRDefault="002D2E07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173FAD" w:rsidRDefault="00173FAD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173FAD" w:rsidRDefault="002D2E07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 – Журавлева К.</w:t>
            </w:r>
          </w:p>
          <w:p w:rsidR="00173FAD" w:rsidRDefault="00173FAD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533CAF" w:rsidRDefault="00533CA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 – </w:t>
            </w:r>
            <w:r w:rsidR="00173FAD">
              <w:rPr>
                <w:rFonts w:ascii="Times New Roman" w:eastAsia="Calibri" w:hAnsi="Times New Roman" w:cs="Times New Roman"/>
              </w:rPr>
              <w:t>Лукьянова О.</w:t>
            </w:r>
          </w:p>
          <w:p w:rsidR="00533CAF" w:rsidRDefault="00533CA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м – </w:t>
            </w:r>
            <w:r w:rsidR="00173FAD">
              <w:rPr>
                <w:rFonts w:ascii="Times New Roman" w:eastAsia="Calibri" w:hAnsi="Times New Roman" w:cs="Times New Roman"/>
              </w:rPr>
              <w:t>Кукушкин И.</w:t>
            </w:r>
          </w:p>
          <w:p w:rsidR="00533CAF" w:rsidRPr="000013BF" w:rsidRDefault="00533CA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173FAD">
              <w:rPr>
                <w:rFonts w:ascii="Times New Roman" w:eastAsia="Calibri" w:hAnsi="Times New Roman" w:cs="Times New Roman"/>
              </w:rPr>
              <w:t>коллектив «Цветик-</w:t>
            </w:r>
            <w:proofErr w:type="spellStart"/>
            <w:r w:rsidRPr="00173FAD">
              <w:rPr>
                <w:rFonts w:ascii="Times New Roman" w:eastAsia="Calibri" w:hAnsi="Times New Roman" w:cs="Times New Roman"/>
              </w:rPr>
              <w:t>семицветик</w:t>
            </w:r>
            <w:proofErr w:type="spellEnd"/>
            <w:r w:rsidRPr="00173FAD">
              <w:rPr>
                <w:rFonts w:ascii="Times New Roman" w:eastAsia="Calibri" w:hAnsi="Times New Roman" w:cs="Times New Roman"/>
              </w:rPr>
              <w:t>»</w:t>
            </w:r>
          </w:p>
          <w:p w:rsidR="00533CAF" w:rsidRDefault="00533CA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013BF" w:rsidRPr="000013BF" w:rsidTr="00FC0F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Гуренко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CE0D0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«Это все мое родное»</w:t>
            </w:r>
          </w:p>
          <w:p w:rsidR="00CE0D0F" w:rsidRDefault="00CE0D0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CE0D0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«Чудо по имени театр</w:t>
            </w:r>
            <w:r w:rsidR="000013BF" w:rsidRPr="000013BF">
              <w:rPr>
                <w:rFonts w:ascii="Times New Roman" w:eastAsia="Calibri" w:hAnsi="Times New Roman" w:cs="Times New Roman"/>
              </w:rPr>
              <w:t>»</w:t>
            </w:r>
          </w:p>
          <w:p w:rsidR="00CE0D0F" w:rsidRDefault="00CE0D0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CE0D0F" w:rsidRDefault="00CE0D0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«Танцуем вместе»</w:t>
            </w:r>
          </w:p>
          <w:p w:rsidR="00CE0D0F" w:rsidRDefault="00CE0D0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CE0D0F" w:rsidRDefault="00CE0D0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013BF" w:rsidRPr="000013BF" w:rsidRDefault="004C17E0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Дуслык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купере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</w:t>
            </w:r>
            <w:r w:rsidR="000013BF" w:rsidRPr="000013B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4C17E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 xml:space="preserve">«Сказки народов Поволжья»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CE0D0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Региональный</w:t>
            </w:r>
          </w:p>
          <w:p w:rsidR="00CE0D0F" w:rsidRDefault="00CE0D0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Муниципальный</w:t>
            </w: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CE0D0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Районный конкурс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семейных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флешмобов</w:t>
            </w:r>
            <w:proofErr w:type="spellEnd"/>
          </w:p>
          <w:p w:rsidR="000013BF" w:rsidRPr="000013BF" w:rsidRDefault="00CE0D0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этнографический фестиваль</w:t>
            </w:r>
            <w:r w:rsidR="00B5011C">
              <w:rPr>
                <w:rFonts w:ascii="Times New Roman" w:eastAsia="Calibri" w:hAnsi="Times New Roman" w:cs="Times New Roman"/>
              </w:rPr>
              <w:t xml:space="preserve"> </w:t>
            </w:r>
            <w:r w:rsidR="00B5011C" w:rsidRPr="000013BF">
              <w:rPr>
                <w:rFonts w:ascii="Times New Roman" w:eastAsia="Calibri" w:hAnsi="Times New Roman" w:cs="Times New Roman"/>
              </w:rPr>
              <w:t>«Волжская радуга»</w:t>
            </w:r>
          </w:p>
          <w:p w:rsid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CE0D0F" w:rsidRPr="000013BF" w:rsidRDefault="00CE0D0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Муниципальный</w:t>
            </w:r>
          </w:p>
          <w:p w:rsidR="000013BF" w:rsidRPr="000013BF" w:rsidRDefault="000013BF" w:rsidP="000013BF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CE0D0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 2024</w:t>
            </w:r>
          </w:p>
          <w:p w:rsidR="00CE0D0F" w:rsidRDefault="00CE0D0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CE0D0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2024</w:t>
            </w: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CE0D0F" w:rsidRDefault="00CE0D0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CE0D0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 2024</w:t>
            </w: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CE0D0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2024</w:t>
            </w: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172F5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2024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CE0D0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013BF" w:rsidRPr="000013BF">
              <w:rPr>
                <w:rFonts w:ascii="Times New Roman" w:eastAsia="Calibri" w:hAnsi="Times New Roman" w:cs="Times New Roman"/>
              </w:rPr>
              <w:t xml:space="preserve"> м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«Капельки»</w:t>
            </w: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 xml:space="preserve">1 м – коллектив </w:t>
            </w:r>
            <w:r w:rsidR="00CE0D0F">
              <w:rPr>
                <w:rFonts w:ascii="Times New Roman" w:eastAsia="Calibri" w:hAnsi="Times New Roman" w:cs="Times New Roman"/>
              </w:rPr>
              <w:t>«Семейный круг»</w:t>
            </w: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Default="00CE0D0F" w:rsidP="00CE0D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013BF" w:rsidRPr="000013BF">
              <w:rPr>
                <w:rFonts w:ascii="Times New Roman" w:eastAsia="Calibri" w:hAnsi="Times New Roman" w:cs="Times New Roman"/>
              </w:rPr>
              <w:t xml:space="preserve"> м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коллектив </w:t>
            </w:r>
            <w:r w:rsidR="000013BF" w:rsidRPr="000013BF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Фантазия</w:t>
            </w:r>
            <w:r w:rsidR="000013BF" w:rsidRPr="000013BF">
              <w:rPr>
                <w:rFonts w:ascii="Times New Roman" w:eastAsia="Calibri" w:hAnsi="Times New Roman" w:cs="Times New Roman"/>
              </w:rPr>
              <w:t>»</w:t>
            </w:r>
          </w:p>
          <w:p w:rsidR="00B5011C" w:rsidRDefault="00B5011C" w:rsidP="00CE0D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5011C" w:rsidRPr="000013BF" w:rsidRDefault="00B5011C" w:rsidP="00CE0D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013BF" w:rsidRPr="000013BF" w:rsidTr="00FC0F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Ильина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3" w:rsidRPr="009A02F3" w:rsidRDefault="000013BF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 xml:space="preserve"> </w:t>
            </w:r>
            <w:r w:rsidR="009A02F3" w:rsidRPr="009A02F3">
              <w:rPr>
                <w:rFonts w:ascii="Times New Roman" w:eastAsia="Calibri" w:hAnsi="Times New Roman" w:cs="Times New Roman"/>
              </w:rPr>
              <w:t>«Цветы для мамы»</w:t>
            </w:r>
          </w:p>
          <w:p w:rsidR="009A02F3" w:rsidRPr="009A02F3" w:rsidRDefault="009A02F3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 w:rsidRPr="009A02F3">
              <w:rPr>
                <w:rFonts w:ascii="Times New Roman" w:eastAsia="Calibri" w:hAnsi="Times New Roman" w:cs="Times New Roman"/>
              </w:rPr>
              <w:tab/>
            </w:r>
          </w:p>
          <w:p w:rsidR="000013BF" w:rsidRPr="00FE1D62" w:rsidRDefault="009A02F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1D62" w:rsidRPr="00FE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«Мой любимый Пушкин»</w:t>
            </w: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3" w:rsidRDefault="009A02F3" w:rsidP="000013BF">
            <w:pPr>
              <w:spacing w:before="100" w:beforeAutospacing="1" w:after="100" w:afterAutospacing="1" w:line="240" w:lineRule="auto"/>
              <w:contextualSpacing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2F3">
              <w:rPr>
                <w:rFonts w:ascii="Times New Roman" w:eastAsia="Calibri" w:hAnsi="Times New Roman" w:cs="Times New Roman"/>
              </w:rPr>
              <w:t>Районный конкурс</w:t>
            </w:r>
          </w:p>
          <w:p w:rsidR="009A02F3" w:rsidRDefault="009A02F3" w:rsidP="000013BF">
            <w:pPr>
              <w:spacing w:before="100" w:beforeAutospacing="1" w:after="100" w:afterAutospacing="1" w:line="240" w:lineRule="auto"/>
              <w:contextualSpacing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13BF" w:rsidRPr="000013BF" w:rsidRDefault="00FE1D62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E1D6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E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ворческий конкурс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3" w:rsidRDefault="009A02F3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A02F3">
              <w:rPr>
                <w:rFonts w:ascii="Times New Roman" w:eastAsia="Calibri" w:hAnsi="Times New Roman" w:cs="Times New Roman"/>
              </w:rPr>
              <w:t>Март 2024</w:t>
            </w:r>
          </w:p>
          <w:p w:rsidR="000013BF" w:rsidRDefault="000013BF" w:rsidP="00001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9A02F3" w:rsidRPr="000013BF" w:rsidRDefault="009A02F3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Июнь 2024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Default="009A02F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 – Савиков К.</w:t>
            </w:r>
          </w:p>
          <w:p w:rsidR="009A02F3" w:rsidRDefault="009A02F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A02F3" w:rsidRPr="000013BF" w:rsidRDefault="009A02F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013BF" w:rsidRPr="000013BF" w:rsidTr="00FC0F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172F5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Родионова Н.К.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3" w:rsidRDefault="009A02F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«Цветы для мамы»</w:t>
            </w:r>
          </w:p>
          <w:p w:rsidR="000013BF" w:rsidRPr="000013BF" w:rsidRDefault="00172F5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«Гонка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сильнейших</w:t>
            </w:r>
            <w:proofErr w:type="gram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3" w:rsidRDefault="009A02F3" w:rsidP="00172F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конкурс</w:t>
            </w:r>
          </w:p>
          <w:p w:rsidR="00172F53" w:rsidRPr="000013BF" w:rsidRDefault="00172F53" w:rsidP="00172F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Районные спортивные соревнования</w:t>
            </w:r>
            <w:r w:rsidRPr="000013B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3" w:rsidRDefault="009A02F3" w:rsidP="00172F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2024</w:t>
            </w:r>
          </w:p>
          <w:p w:rsidR="000013BF" w:rsidRPr="000013BF" w:rsidRDefault="00172F53" w:rsidP="00172F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 2024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3" w:rsidRDefault="009A02F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 – Столяров М.</w:t>
            </w:r>
          </w:p>
          <w:p w:rsidR="000013BF" w:rsidRPr="000013BF" w:rsidRDefault="00172F5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 </w:t>
            </w:r>
            <w:r w:rsidR="009D1312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D1312">
              <w:rPr>
                <w:rFonts w:ascii="Times New Roman" w:eastAsia="Calibri" w:hAnsi="Times New Roman" w:cs="Times New Roman"/>
              </w:rPr>
              <w:t xml:space="preserve">семья </w:t>
            </w:r>
            <w:proofErr w:type="spellStart"/>
            <w:r w:rsidR="009D1312">
              <w:rPr>
                <w:rFonts w:ascii="Times New Roman" w:eastAsia="Calibri" w:hAnsi="Times New Roman" w:cs="Times New Roman"/>
              </w:rPr>
              <w:t>Куряткиных</w:t>
            </w:r>
            <w:proofErr w:type="spellEnd"/>
          </w:p>
        </w:tc>
      </w:tr>
      <w:tr w:rsidR="000013BF" w:rsidRPr="000013BF" w:rsidTr="00FC0F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 xml:space="preserve">Краснова </w:t>
            </w:r>
            <w:r w:rsidRPr="000013BF">
              <w:rPr>
                <w:rFonts w:ascii="Times New Roman" w:eastAsia="Calibri" w:hAnsi="Times New Roman" w:cs="Times New Roman"/>
              </w:rPr>
              <w:lastRenderedPageBreak/>
              <w:t>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533CAF">
              <w:rPr>
                <w:rFonts w:ascii="Times New Roman" w:eastAsia="Calibri" w:hAnsi="Times New Roman" w:cs="Times New Roman"/>
              </w:rPr>
              <w:t>«Новый год 2024»</w:t>
            </w:r>
          </w:p>
          <w:p w:rsidR="009630A4" w:rsidRDefault="009630A4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Новогодние фантазии»</w:t>
            </w:r>
          </w:p>
          <w:p w:rsidR="0062499F" w:rsidRDefault="0062499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Pr="00535F13" w:rsidRDefault="0062499F" w:rsidP="00535F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Конкурс в рамках Рождественского фестиваля</w:t>
            </w:r>
            <w:r w:rsidR="00535F13">
              <w:rPr>
                <w:rFonts w:ascii="Times New Roman" w:eastAsia="Calibri" w:hAnsi="Times New Roman" w:cs="Times New Roman"/>
              </w:rPr>
              <w:t xml:space="preserve"> </w:t>
            </w:r>
            <w:r w:rsidR="00535F13" w:rsidRPr="00535F13">
              <w:rPr>
                <w:rFonts w:ascii="Times New Roman" w:hAnsi="Times New Roman" w:cs="Times New Roman"/>
                <w:sz w:val="20"/>
                <w:szCs w:val="20"/>
              </w:rPr>
              <w:t>«Возродим Русь святую!»</w:t>
            </w:r>
          </w:p>
          <w:p w:rsidR="0062499F" w:rsidRDefault="0062499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3CAF" w:rsidRDefault="00533CA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«Цветы для мамы»</w:t>
            </w:r>
          </w:p>
          <w:p w:rsidR="009B5475" w:rsidRPr="000013BF" w:rsidRDefault="009B5475" w:rsidP="009B5475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Чудо по имени театр</w:t>
            </w:r>
            <w:r w:rsidRPr="000013BF">
              <w:rPr>
                <w:rFonts w:ascii="Times New Roman" w:eastAsia="Calibri" w:hAnsi="Times New Roman" w:cs="Times New Roman"/>
              </w:rPr>
              <w:t>»</w:t>
            </w:r>
          </w:p>
          <w:p w:rsidR="000013BF" w:rsidRDefault="000013BF" w:rsidP="00172F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B5475" w:rsidRDefault="009B5475" w:rsidP="00172F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173FAD" w:rsidRPr="000013BF" w:rsidRDefault="00173FAD" w:rsidP="00172F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 конкурс костюмов из бросового материала «Народный сувенир»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Муниципальный</w:t>
            </w:r>
          </w:p>
          <w:p w:rsidR="00533CAF" w:rsidRDefault="009630A4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На уровне ДОУ</w:t>
            </w:r>
          </w:p>
          <w:p w:rsidR="00B8055B" w:rsidRDefault="00B8055B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62499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  <w:p w:rsidR="00535F13" w:rsidRPr="00535F13" w:rsidRDefault="00535F13" w:rsidP="00535F13">
            <w:pPr>
              <w:spacing w:after="0"/>
              <w:rPr>
                <w:rFonts w:ascii="Times New Roman" w:hAnsi="Times New Roman" w:cs="Times New Roman"/>
              </w:rPr>
            </w:pPr>
            <w:r w:rsidRPr="00535F13">
              <w:rPr>
                <w:rFonts w:ascii="Times New Roman" w:hAnsi="Times New Roman" w:cs="Times New Roman"/>
              </w:rPr>
              <w:t xml:space="preserve">конкурс </w:t>
            </w:r>
          </w:p>
          <w:p w:rsidR="0062499F" w:rsidRDefault="0062499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8055B" w:rsidRDefault="00B8055B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8055B" w:rsidRDefault="00B8055B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173FAD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конкурс</w:t>
            </w: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B5475" w:rsidRDefault="009B5475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172F53" w:rsidRDefault="00172F5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VII</w:t>
            </w:r>
            <w:r w:rsidRPr="00172F5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межмуниципальный экологический слет «Юные друзья природы»</w:t>
            </w: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533CA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Январь 2024</w:t>
            </w:r>
          </w:p>
          <w:p w:rsidR="00B8055B" w:rsidRDefault="009B5475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Январь 2024</w:t>
            </w:r>
          </w:p>
          <w:p w:rsidR="00B8055B" w:rsidRDefault="00B8055B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62499F" w:rsidRDefault="0062499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Январь2024</w:t>
            </w:r>
          </w:p>
          <w:p w:rsidR="0062499F" w:rsidRDefault="0062499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62499F" w:rsidRDefault="0062499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62499F" w:rsidRDefault="0062499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8055B" w:rsidRDefault="00B8055B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3CAF" w:rsidRDefault="00533CA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2024</w:t>
            </w:r>
          </w:p>
          <w:p w:rsidR="00172F53" w:rsidRDefault="00172F5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172F53" w:rsidRDefault="00172F5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B5475" w:rsidRDefault="009B5475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172F53" w:rsidRPr="000013BF" w:rsidRDefault="00172F5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 2024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F" w:rsidRDefault="00533CAF" w:rsidP="006155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2 м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Бурлакова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</w:t>
            </w:r>
          </w:p>
          <w:p w:rsidR="009630A4" w:rsidRDefault="009630A4" w:rsidP="006155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2 м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Тумарова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</w:t>
            </w:r>
          </w:p>
          <w:p w:rsidR="009630A4" w:rsidRDefault="009630A4" w:rsidP="006155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 – Федорова В.</w:t>
            </w:r>
          </w:p>
          <w:p w:rsidR="009630A4" w:rsidRDefault="00B8055B" w:rsidP="006155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Кукушкин Илья</w:t>
            </w:r>
          </w:p>
          <w:p w:rsidR="0062499F" w:rsidRDefault="0062499F" w:rsidP="006155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Бурлакова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Милана</w:t>
            </w:r>
          </w:p>
          <w:p w:rsidR="009B5475" w:rsidRDefault="009B5475" w:rsidP="006155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B5475" w:rsidRDefault="009B5475" w:rsidP="006155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м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Бурлакова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</w:t>
            </w:r>
          </w:p>
          <w:p w:rsidR="009B5475" w:rsidRDefault="009B5475" w:rsidP="006155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 – семья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Бурлаковых</w:t>
            </w:r>
            <w:proofErr w:type="spellEnd"/>
          </w:p>
          <w:p w:rsidR="00533CAF" w:rsidRDefault="00533CAF" w:rsidP="006155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172F53" w:rsidRPr="000013BF" w:rsidRDefault="009B5475" w:rsidP="006155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Бурлакова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</w:t>
            </w:r>
          </w:p>
        </w:tc>
      </w:tr>
      <w:tr w:rsidR="000013BF" w:rsidRPr="000013BF" w:rsidTr="00FC0FFD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013BF">
              <w:rPr>
                <w:rFonts w:ascii="Times New Roman" w:eastAsia="Calibri" w:hAnsi="Times New Roman" w:cs="Times New Roman"/>
              </w:rPr>
              <w:t>Кульбейкина</w:t>
            </w:r>
            <w:proofErr w:type="spellEnd"/>
            <w:r w:rsidRPr="000013BF">
              <w:rPr>
                <w:rFonts w:ascii="Times New Roman" w:eastAsia="Calibri" w:hAnsi="Times New Roman" w:cs="Times New Roman"/>
              </w:rPr>
              <w:t xml:space="preserve"> О.С.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013BF">
              <w:rPr>
                <w:rFonts w:ascii="Times New Roman" w:eastAsia="Calibri" w:hAnsi="Times New Roman" w:cs="Times New Roman"/>
              </w:rPr>
              <w:t>Кульбейкин</w:t>
            </w:r>
            <w:proofErr w:type="spellEnd"/>
            <w:r w:rsidRPr="000013BF">
              <w:rPr>
                <w:rFonts w:ascii="Times New Roman" w:eastAsia="Calibri" w:hAnsi="Times New Roman" w:cs="Times New Roman"/>
              </w:rPr>
              <w:t xml:space="preserve"> Н.</w:t>
            </w:r>
          </w:p>
        </w:tc>
      </w:tr>
      <w:tr w:rsidR="000013BF" w:rsidRPr="000013BF" w:rsidTr="00FC0FFD">
        <w:trPr>
          <w:trHeight w:val="1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Кузнецова О.А.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E3" w:rsidRDefault="006155E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«Цветы для мамы»</w:t>
            </w:r>
          </w:p>
          <w:p w:rsidR="006155E3" w:rsidRDefault="006155E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6155E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«Масленица воротис</w:t>
            </w:r>
            <w:proofErr w:type="gramStart"/>
            <w:r>
              <w:rPr>
                <w:rFonts w:ascii="Times New Roman" w:eastAsia="Calibri" w:hAnsi="Times New Roman" w:cs="Times New Roman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 красна лета протянись</w:t>
            </w:r>
            <w:r w:rsidR="00B8055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E3" w:rsidRPr="000013BF" w:rsidRDefault="006155E3" w:rsidP="006155E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Муниципальный</w:t>
            </w:r>
          </w:p>
          <w:p w:rsidR="006155E3" w:rsidRDefault="006155E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6155E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творческий конкурс МБДОУ ЦРР «Ладошки»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Default="006155E3" w:rsidP="00B202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2024</w:t>
            </w:r>
          </w:p>
          <w:p w:rsidR="006155E3" w:rsidRDefault="006155E3" w:rsidP="00B202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B5475" w:rsidRDefault="009B5475" w:rsidP="00B202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6155E3" w:rsidRPr="000013BF" w:rsidRDefault="006155E3" w:rsidP="00B202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E3" w:rsidRDefault="006155E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Кибакин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</w:t>
            </w:r>
          </w:p>
          <w:p w:rsidR="009630A4" w:rsidRDefault="009630A4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м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</w:rPr>
              <w:t>ибакин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</w:t>
            </w:r>
          </w:p>
          <w:p w:rsidR="006155E3" w:rsidRDefault="006155E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6155E3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Кулишова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</w:t>
            </w:r>
          </w:p>
        </w:tc>
      </w:tr>
      <w:tr w:rsidR="009A02F3" w:rsidRPr="000013BF" w:rsidTr="00FC0F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3" w:rsidRPr="000013BF" w:rsidRDefault="009A02F3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3" w:rsidRPr="000013BF" w:rsidRDefault="009A02F3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Родионова Н.К.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3" w:rsidRDefault="009A02F3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«Цветы для мамы»</w:t>
            </w:r>
          </w:p>
          <w:p w:rsidR="00B8055B" w:rsidRDefault="00B8055B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«Масленица воротис</w:t>
            </w:r>
            <w:proofErr w:type="gramStart"/>
            <w:r>
              <w:rPr>
                <w:rFonts w:ascii="Times New Roman" w:eastAsia="Calibri" w:hAnsi="Times New Roman" w:cs="Times New Roman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 красна лета протянись»</w:t>
            </w:r>
          </w:p>
          <w:p w:rsidR="00B8055B" w:rsidRDefault="00B8055B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8055B" w:rsidRDefault="00B8055B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A02F3" w:rsidRPr="000013BF" w:rsidRDefault="009A02F3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«Гонка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сильнейших</w:t>
            </w:r>
            <w:proofErr w:type="gram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3" w:rsidRDefault="009A02F3" w:rsidP="009A02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конкурс</w:t>
            </w:r>
          </w:p>
          <w:p w:rsidR="00B8055B" w:rsidRDefault="00B8055B" w:rsidP="009A02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творческий конкурс МБДОУ ЦРР «Ладошки»</w:t>
            </w:r>
          </w:p>
          <w:p w:rsidR="00B8055B" w:rsidRDefault="00B8055B" w:rsidP="009A02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A02F3" w:rsidRPr="000013BF" w:rsidRDefault="009A02F3" w:rsidP="009A02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Районные спортивные соревнования</w:t>
            </w:r>
            <w:r w:rsidRPr="000013B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A02F3" w:rsidRPr="000013BF" w:rsidRDefault="009A02F3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3" w:rsidRDefault="009A02F3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2024</w:t>
            </w:r>
          </w:p>
          <w:p w:rsidR="00B8055B" w:rsidRDefault="00B8055B" w:rsidP="00B805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2024</w:t>
            </w:r>
          </w:p>
          <w:p w:rsidR="00B8055B" w:rsidRDefault="00B8055B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8055B" w:rsidRDefault="00B8055B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8055B" w:rsidRDefault="00B8055B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8055B" w:rsidRDefault="00B8055B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A02F3" w:rsidRPr="000013BF" w:rsidRDefault="009A02F3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 2024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3" w:rsidRDefault="009A02F3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 – Столяров М.</w:t>
            </w:r>
          </w:p>
          <w:p w:rsidR="00B8055B" w:rsidRDefault="00B8055B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 – Пашков В.</w:t>
            </w:r>
          </w:p>
          <w:p w:rsidR="00B8055B" w:rsidRDefault="00B8055B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8055B" w:rsidRDefault="00B8055B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8055B" w:rsidRDefault="00B8055B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8055B" w:rsidRDefault="00B8055B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9A02F3" w:rsidRPr="000013BF" w:rsidRDefault="009A02F3" w:rsidP="009A02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м – семья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Куряткиных</w:t>
            </w:r>
            <w:proofErr w:type="spellEnd"/>
          </w:p>
        </w:tc>
      </w:tr>
      <w:tr w:rsidR="00B75464" w:rsidRPr="000013BF" w:rsidTr="00FC0F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64" w:rsidRPr="000013BF" w:rsidRDefault="00B75464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64" w:rsidRPr="000013BF" w:rsidRDefault="00B75464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Сергеева М.Г.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D" w:rsidRDefault="00FC0FF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«Новогодние фантазии»</w:t>
            </w:r>
          </w:p>
          <w:p w:rsidR="00FC0FFD" w:rsidRDefault="00FC0FF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75464" w:rsidRPr="000013BF" w:rsidRDefault="00B75464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«Цветы</w:t>
            </w:r>
            <w:r w:rsidRPr="000013BF">
              <w:rPr>
                <w:rFonts w:ascii="Times New Roman" w:eastAsia="Calibri" w:hAnsi="Times New Roman" w:cs="Times New Roman"/>
              </w:rPr>
              <w:t xml:space="preserve"> для мамы»</w:t>
            </w:r>
          </w:p>
          <w:p w:rsidR="00B2020D" w:rsidRDefault="00B2020D" w:rsidP="00B805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2020D" w:rsidRDefault="00B2020D" w:rsidP="00B805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8055B" w:rsidRDefault="00B8055B" w:rsidP="00B805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«Масленица воротис</w:t>
            </w:r>
            <w:proofErr w:type="gramStart"/>
            <w:r>
              <w:rPr>
                <w:rFonts w:ascii="Times New Roman" w:eastAsia="Calibri" w:hAnsi="Times New Roman" w:cs="Times New Roman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 красна лета протянись»</w:t>
            </w:r>
          </w:p>
          <w:p w:rsidR="00B75464" w:rsidRPr="000013BF" w:rsidRDefault="00B75464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D" w:rsidRDefault="00FC0FF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Творческий конкурс на уровне ДОУ</w:t>
            </w: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75464" w:rsidRDefault="00B75464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конкурс</w:t>
            </w:r>
          </w:p>
          <w:p w:rsidR="00B2020D" w:rsidRDefault="00B2020D" w:rsidP="00B805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2020D" w:rsidRDefault="00B2020D" w:rsidP="00B805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8055B" w:rsidRDefault="00B8055B" w:rsidP="00B805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творческий конкурс МБДОУ ЦРР «Ладошки»</w:t>
            </w:r>
          </w:p>
          <w:p w:rsidR="00B8055B" w:rsidRPr="000013BF" w:rsidRDefault="00B8055B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D" w:rsidRDefault="00FC0FF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 2024</w:t>
            </w:r>
          </w:p>
          <w:p w:rsidR="00FC0FFD" w:rsidRDefault="00FC0FF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75464" w:rsidRDefault="00B75464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2024</w:t>
            </w:r>
          </w:p>
          <w:p w:rsidR="00B2020D" w:rsidRDefault="00B2020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2020D" w:rsidRDefault="00B2020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8055B" w:rsidRPr="000013BF" w:rsidRDefault="00B8055B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 2024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FD" w:rsidRDefault="00FC0FF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 – Охотина А.</w:t>
            </w:r>
          </w:p>
          <w:p w:rsidR="00FC0FFD" w:rsidRDefault="00FC0FF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 – Лапина Е.</w:t>
            </w:r>
          </w:p>
          <w:p w:rsidR="00FC0FFD" w:rsidRDefault="00B2020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1м – </w:t>
            </w:r>
            <w:r w:rsidR="00FC0FFD">
              <w:rPr>
                <w:rFonts w:ascii="Times New Roman" w:eastAsia="Calibri" w:hAnsi="Times New Roman" w:cs="Times New Roman"/>
              </w:rPr>
              <w:t>Курилкин Б.</w:t>
            </w:r>
          </w:p>
          <w:p w:rsidR="00FC0FFD" w:rsidRDefault="00B2020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2м – </w:t>
            </w:r>
            <w:r w:rsidR="00FC0FFD">
              <w:rPr>
                <w:rFonts w:ascii="Times New Roman" w:eastAsia="Calibri" w:hAnsi="Times New Roman" w:cs="Times New Roman"/>
              </w:rPr>
              <w:t>Лапина Е.</w:t>
            </w:r>
          </w:p>
          <w:p w:rsidR="00FC0FFD" w:rsidRDefault="00FC0FF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м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Бегматова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</w:t>
            </w:r>
          </w:p>
          <w:p w:rsidR="00FC0FFD" w:rsidRDefault="00FC0FF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 – Шабалин С.</w:t>
            </w:r>
          </w:p>
          <w:p w:rsidR="00FC0FFD" w:rsidRDefault="00FC0FF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 – Столяров И.</w:t>
            </w:r>
          </w:p>
          <w:p w:rsidR="00FC0FFD" w:rsidRDefault="00FC0FF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м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Евграшин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</w:t>
            </w:r>
          </w:p>
          <w:p w:rsidR="00FC0FFD" w:rsidRDefault="00FC0FF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75464" w:rsidRDefault="00B75464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 – Охотина А.</w:t>
            </w:r>
          </w:p>
          <w:p w:rsidR="00B8055B" w:rsidRDefault="00B8055B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 – Столяров И.</w:t>
            </w:r>
          </w:p>
          <w:p w:rsidR="00B2020D" w:rsidRDefault="00B2020D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B8055B" w:rsidRDefault="00B8055B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Охотина А.</w:t>
            </w:r>
          </w:p>
          <w:p w:rsidR="00B8055B" w:rsidRPr="000013BF" w:rsidRDefault="00B8055B" w:rsidP="00B7546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013BF" w:rsidRPr="000013BF" w:rsidTr="00FC0F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Таирова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B75464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«Новогодние фантазии</w:t>
            </w:r>
            <w:r w:rsidR="000013BF" w:rsidRPr="000013BF">
              <w:rPr>
                <w:rFonts w:ascii="Times New Roman" w:eastAsia="Calibri" w:hAnsi="Times New Roman" w:cs="Times New Roman"/>
              </w:rPr>
              <w:t>»</w:t>
            </w:r>
          </w:p>
          <w:p w:rsidR="00B75464" w:rsidRDefault="00B75464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B75464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«Цветы для мамы»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535F13" w:rsidRDefault="00535F13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«Светлая Пасха 2023»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Конкурс видеороликов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«Моя Экологическая привычка»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536AE1" w:rsidRDefault="00536AE1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536AE1" w:rsidRDefault="00536AE1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«Муса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Джалиль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536AE1" w:rsidRDefault="00536AE1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 xml:space="preserve">Конкурс рисунков </w:t>
            </w:r>
          </w:p>
          <w:p w:rsid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«Моя семья»</w:t>
            </w:r>
          </w:p>
          <w:p w:rsidR="000C360B" w:rsidRDefault="000C360B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C360B" w:rsidRPr="000013BF" w:rsidRDefault="000C360B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B75464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уровне ДОУ</w:t>
            </w:r>
            <w:r w:rsidR="000013BF" w:rsidRPr="000013B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8B7B0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конкурс</w:t>
            </w:r>
          </w:p>
          <w:p w:rsidR="008B7B0F" w:rsidRDefault="008B7B0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8B7B0F" w:rsidRDefault="008B7B0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8B7B0F" w:rsidRDefault="00535F13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</w:t>
            </w:r>
          </w:p>
          <w:p w:rsidR="00535F13" w:rsidRDefault="00535F13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  <w:p w:rsidR="008B7B0F" w:rsidRDefault="008B7B0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VII</w:t>
            </w:r>
            <w:r w:rsidR="000013BF" w:rsidRPr="000013B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013BF" w:rsidRPr="000013BF">
              <w:rPr>
                <w:rFonts w:ascii="Times New Roman" w:eastAsia="Calibri" w:hAnsi="Times New Roman" w:cs="Times New Roman"/>
              </w:rPr>
              <w:t>межмуниципа</w:t>
            </w:r>
            <w:proofErr w:type="spellEnd"/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013BF">
              <w:rPr>
                <w:rFonts w:ascii="Times New Roman" w:eastAsia="Calibri" w:hAnsi="Times New Roman" w:cs="Times New Roman"/>
              </w:rPr>
              <w:t>льный</w:t>
            </w:r>
            <w:proofErr w:type="spellEnd"/>
            <w:r w:rsidRPr="000013BF">
              <w:rPr>
                <w:rFonts w:ascii="Times New Roman" w:eastAsia="Calibri" w:hAnsi="Times New Roman" w:cs="Times New Roman"/>
              </w:rPr>
              <w:t xml:space="preserve"> слет</w:t>
            </w:r>
            <w:r w:rsidR="008B7B0F">
              <w:rPr>
                <w:rFonts w:ascii="Times New Roman" w:eastAsia="Calibri" w:hAnsi="Times New Roman" w:cs="Times New Roman"/>
              </w:rPr>
              <w:t xml:space="preserve"> «Юные друзья природы»</w:t>
            </w:r>
          </w:p>
          <w:p w:rsid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ДОУ</w:t>
            </w:r>
          </w:p>
          <w:p w:rsidR="00536AE1" w:rsidRDefault="00536AE1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6AE1" w:rsidRPr="000013BF" w:rsidRDefault="00536AE1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Межрайонный конкурс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B75464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 2024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0013BF" w:rsidRPr="008B7B0F" w:rsidRDefault="008B7B0F" w:rsidP="008B7B0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Март 202</w:t>
            </w: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B7B0F" w:rsidRDefault="008B7B0F" w:rsidP="000013B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0013BF" w:rsidRPr="008B7B0F" w:rsidRDefault="008B7B0F" w:rsidP="00535F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Апрель 202</w:t>
            </w: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0013BF" w:rsidRPr="000013BF" w:rsidRDefault="00535F13" w:rsidP="00535F13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 2024</w:t>
            </w:r>
          </w:p>
          <w:p w:rsidR="000013BF" w:rsidRDefault="000013BF" w:rsidP="000C36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6AE1" w:rsidRDefault="00536AE1" w:rsidP="000C36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536AE1" w:rsidRPr="000013BF" w:rsidRDefault="00536AE1" w:rsidP="000C36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Default="00B75464" w:rsidP="008B7B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 – </w:t>
            </w:r>
            <w:proofErr w:type="spellStart"/>
            <w:r>
              <w:rPr>
                <w:rFonts w:ascii="Times New Roman" w:hAnsi="Times New Roman" w:cs="Times New Roman"/>
              </w:rPr>
              <w:t>Данилкин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  <w:p w:rsidR="009630A4" w:rsidRDefault="009630A4" w:rsidP="008B7B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 – </w:t>
            </w:r>
            <w:proofErr w:type="spellStart"/>
            <w:r>
              <w:rPr>
                <w:rFonts w:ascii="Times New Roman" w:hAnsi="Times New Roman" w:cs="Times New Roman"/>
              </w:rPr>
              <w:t>Охотин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  <w:p w:rsidR="009630A4" w:rsidRDefault="009630A4" w:rsidP="008B7B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 – </w:t>
            </w:r>
            <w:proofErr w:type="spellStart"/>
            <w:r>
              <w:rPr>
                <w:rFonts w:ascii="Times New Roman" w:hAnsi="Times New Roman" w:cs="Times New Roman"/>
              </w:rPr>
              <w:t>Ярынкина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  <w:p w:rsidR="009630A4" w:rsidRDefault="009630A4" w:rsidP="008B7B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 – </w:t>
            </w:r>
            <w:proofErr w:type="spellStart"/>
            <w:r>
              <w:rPr>
                <w:rFonts w:ascii="Times New Roman" w:hAnsi="Times New Roman" w:cs="Times New Roman"/>
              </w:rPr>
              <w:t>Райкунова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  <w:p w:rsidR="00B75464" w:rsidRPr="00B75464" w:rsidRDefault="00B75464" w:rsidP="008B7B0F">
            <w:pPr>
              <w:spacing w:after="0"/>
              <w:rPr>
                <w:rFonts w:ascii="Times New Roman" w:hAnsi="Times New Roman" w:cs="Times New Roman"/>
              </w:rPr>
            </w:pPr>
          </w:p>
          <w:p w:rsidR="00535F13" w:rsidRDefault="00535F13" w:rsidP="00535F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 – Столяров М.</w:t>
            </w:r>
          </w:p>
          <w:p w:rsidR="008B7B0F" w:rsidRPr="008B7B0F" w:rsidRDefault="008B7B0F" w:rsidP="000013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754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 – Пирогова К.</w:t>
            </w:r>
          </w:p>
          <w:p w:rsidR="008B7B0F" w:rsidRPr="00B75464" w:rsidRDefault="008B7B0F" w:rsidP="000013BF">
            <w:pPr>
              <w:spacing w:after="0"/>
              <w:rPr>
                <w:rFonts w:ascii="Times New Roman" w:hAnsi="Times New Roman" w:cs="Times New Roman"/>
              </w:rPr>
            </w:pPr>
          </w:p>
          <w:p w:rsidR="000013BF" w:rsidRDefault="00B75464" w:rsidP="000013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13BF" w:rsidRPr="000013BF">
              <w:rPr>
                <w:rFonts w:ascii="Times New Roman" w:hAnsi="Times New Roman" w:cs="Times New Roman"/>
              </w:rPr>
              <w:t xml:space="preserve"> м – </w:t>
            </w:r>
            <w:proofErr w:type="spellStart"/>
            <w:r w:rsidR="000013BF" w:rsidRPr="000013BF">
              <w:rPr>
                <w:rFonts w:ascii="Times New Roman" w:hAnsi="Times New Roman" w:cs="Times New Roman"/>
              </w:rPr>
              <w:t>Амзаева</w:t>
            </w:r>
            <w:proofErr w:type="spellEnd"/>
            <w:r w:rsidR="000013BF" w:rsidRPr="000013BF">
              <w:rPr>
                <w:rFonts w:ascii="Times New Roman" w:hAnsi="Times New Roman" w:cs="Times New Roman"/>
              </w:rPr>
              <w:t xml:space="preserve"> М.</w:t>
            </w:r>
          </w:p>
          <w:p w:rsidR="00535F13" w:rsidRDefault="00535F13" w:rsidP="000013BF">
            <w:pPr>
              <w:spacing w:after="0"/>
              <w:rPr>
                <w:rFonts w:ascii="Times New Roman" w:hAnsi="Times New Roman" w:cs="Times New Roman"/>
              </w:rPr>
            </w:pPr>
          </w:p>
          <w:p w:rsidR="00535F13" w:rsidRDefault="00535F13" w:rsidP="00535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 – «Карамельки»</w:t>
            </w:r>
          </w:p>
          <w:p w:rsidR="000013BF" w:rsidRPr="000013BF" w:rsidRDefault="000013BF" w:rsidP="000C360B">
            <w:pPr>
              <w:rPr>
                <w:rFonts w:ascii="Times New Roman" w:hAnsi="Times New Roman" w:cs="Times New Roman"/>
              </w:rPr>
            </w:pPr>
            <w:r w:rsidRPr="000013BF">
              <w:rPr>
                <w:rFonts w:ascii="Times New Roman" w:hAnsi="Times New Roman" w:cs="Times New Roman"/>
              </w:rPr>
              <w:t xml:space="preserve">1 м – </w:t>
            </w:r>
            <w:proofErr w:type="spellStart"/>
            <w:r w:rsidRPr="000013BF">
              <w:rPr>
                <w:rFonts w:ascii="Times New Roman" w:hAnsi="Times New Roman" w:cs="Times New Roman"/>
              </w:rPr>
              <w:t>Амзаева</w:t>
            </w:r>
            <w:proofErr w:type="spellEnd"/>
            <w:r w:rsidRPr="000013BF">
              <w:rPr>
                <w:rFonts w:ascii="Times New Roman" w:hAnsi="Times New Roman" w:cs="Times New Roman"/>
              </w:rPr>
              <w:t xml:space="preserve"> М.</w:t>
            </w:r>
          </w:p>
          <w:p w:rsidR="00535F13" w:rsidRDefault="00535F13" w:rsidP="000013BF">
            <w:pPr>
              <w:spacing w:after="0"/>
              <w:rPr>
                <w:rFonts w:ascii="Times New Roman" w:hAnsi="Times New Roman" w:cs="Times New Roman"/>
              </w:rPr>
            </w:pPr>
          </w:p>
          <w:p w:rsidR="000013BF" w:rsidRPr="000013BF" w:rsidRDefault="000013BF" w:rsidP="000013BF">
            <w:pPr>
              <w:spacing w:after="0"/>
              <w:rPr>
                <w:rFonts w:ascii="Times New Roman" w:hAnsi="Times New Roman" w:cs="Times New Roman"/>
              </w:rPr>
            </w:pPr>
            <w:r w:rsidRPr="000013BF">
              <w:rPr>
                <w:rFonts w:ascii="Times New Roman" w:hAnsi="Times New Roman" w:cs="Times New Roman"/>
              </w:rPr>
              <w:t xml:space="preserve">1 м – </w:t>
            </w:r>
            <w:proofErr w:type="spellStart"/>
            <w:r w:rsidRPr="000013BF">
              <w:rPr>
                <w:rFonts w:ascii="Times New Roman" w:hAnsi="Times New Roman" w:cs="Times New Roman"/>
              </w:rPr>
              <w:t>Чикина</w:t>
            </w:r>
            <w:proofErr w:type="spellEnd"/>
            <w:r w:rsidRPr="000013BF">
              <w:rPr>
                <w:rFonts w:ascii="Times New Roman" w:hAnsi="Times New Roman" w:cs="Times New Roman"/>
              </w:rPr>
              <w:t xml:space="preserve"> Н.</w:t>
            </w:r>
          </w:p>
          <w:p w:rsidR="000013BF" w:rsidRPr="000013BF" w:rsidRDefault="000013BF" w:rsidP="000013BF">
            <w:pPr>
              <w:spacing w:after="0"/>
              <w:rPr>
                <w:rFonts w:ascii="Times New Roman" w:hAnsi="Times New Roman" w:cs="Times New Roman"/>
              </w:rPr>
            </w:pPr>
            <w:r w:rsidRPr="000013BF">
              <w:rPr>
                <w:rFonts w:ascii="Times New Roman" w:hAnsi="Times New Roman" w:cs="Times New Roman"/>
              </w:rPr>
              <w:t xml:space="preserve">2 м – </w:t>
            </w:r>
            <w:proofErr w:type="spellStart"/>
            <w:r w:rsidRPr="000013BF">
              <w:rPr>
                <w:rFonts w:ascii="Times New Roman" w:hAnsi="Times New Roman" w:cs="Times New Roman"/>
              </w:rPr>
              <w:t>Райкунова</w:t>
            </w:r>
            <w:proofErr w:type="spellEnd"/>
            <w:r w:rsidRPr="000013BF">
              <w:rPr>
                <w:rFonts w:ascii="Times New Roman" w:hAnsi="Times New Roman" w:cs="Times New Roman"/>
              </w:rPr>
              <w:t xml:space="preserve"> В.</w:t>
            </w:r>
          </w:p>
        </w:tc>
      </w:tr>
      <w:tr w:rsidR="000013BF" w:rsidRPr="000013BF" w:rsidTr="00FC0F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013BF">
              <w:rPr>
                <w:rFonts w:ascii="Times New Roman" w:eastAsia="Calibri" w:hAnsi="Times New Roman" w:cs="Times New Roman"/>
              </w:rPr>
              <w:t>Федорова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BF" w:rsidRPr="000013BF" w:rsidRDefault="000013BF" w:rsidP="000013B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2020D" w:rsidRDefault="00B2020D" w:rsidP="000013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утверждено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положение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системе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оценки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качества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качества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Pr="000013BF">
        <w:rPr>
          <w:rFonts w:hAnsi="Times New Roman" w:cs="Times New Roman"/>
          <w:color w:val="000000"/>
          <w:sz w:val="24"/>
          <w:szCs w:val="24"/>
        </w:rPr>
        <w:t>году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показал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хорошую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всем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Состояние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здоровья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развития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удовлетворительные</w:t>
      </w:r>
      <w:r w:rsidRPr="000013BF">
        <w:rPr>
          <w:rFonts w:hAnsi="Times New Roman" w:cs="Times New Roman"/>
          <w:color w:val="000000"/>
          <w:sz w:val="24"/>
          <w:szCs w:val="24"/>
        </w:rPr>
        <w:t>. 94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процента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успешно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освоили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программу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своей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группе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подготовительных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групп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показали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высокие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показатели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школьному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обучению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(61,5 %-</w:t>
      </w:r>
      <w:r w:rsidRPr="000013BF">
        <w:rPr>
          <w:rFonts w:hAnsi="Times New Roman" w:cs="Times New Roman"/>
          <w:color w:val="000000"/>
          <w:sz w:val="24"/>
          <w:szCs w:val="24"/>
        </w:rPr>
        <w:t>высокий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уровень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27% - </w:t>
      </w:r>
      <w:r w:rsidRPr="000013BF">
        <w:rPr>
          <w:rFonts w:hAnsi="Times New Roman" w:cs="Times New Roman"/>
          <w:color w:val="000000"/>
          <w:sz w:val="24"/>
          <w:szCs w:val="24"/>
        </w:rPr>
        <w:t>средний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уровень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11,5 % - </w:t>
      </w:r>
      <w:r w:rsidRPr="000013BF">
        <w:rPr>
          <w:rFonts w:hAnsi="Times New Roman" w:cs="Times New Roman"/>
          <w:color w:val="000000"/>
          <w:sz w:val="24"/>
          <w:szCs w:val="24"/>
        </w:rPr>
        <w:t>низкий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уровень</w:t>
      </w:r>
      <w:r w:rsidRPr="000013BF">
        <w:rPr>
          <w:rFonts w:hAnsi="Times New Roman" w:cs="Times New Roman"/>
          <w:color w:val="000000"/>
          <w:sz w:val="24"/>
          <w:szCs w:val="24"/>
        </w:rPr>
        <w:t>).</w:t>
      </w:r>
    </w:p>
    <w:p w:rsidR="000013BF" w:rsidRPr="000013BF" w:rsidRDefault="000013BF" w:rsidP="000013BF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течение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успешно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участвовали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конкурсах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различного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уровня</w:t>
      </w:r>
    </w:p>
    <w:p w:rsidR="000013BF" w:rsidRPr="000013BF" w:rsidRDefault="000013BF" w:rsidP="000013BF">
      <w:pPr>
        <w:rPr>
          <w:rFonts w:hAnsi="Times New Roman" w:cs="Times New Roman"/>
          <w:sz w:val="24"/>
          <w:szCs w:val="24"/>
        </w:rPr>
      </w:pPr>
      <w:r w:rsidRPr="000013BF">
        <w:rPr>
          <w:rFonts w:ascii="Times New Roman" w:eastAsia="Calibri" w:hAnsi="Times New Roman" w:cs="Times New Roman"/>
        </w:rPr>
        <w:t>Муниципальный</w:t>
      </w:r>
    </w:p>
    <w:p w:rsidR="000013BF" w:rsidRPr="000013BF" w:rsidRDefault="000013BF" w:rsidP="000013B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5900" w:rsidRDefault="008B5900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V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кадрового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Детский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0013BF">
        <w:rPr>
          <w:rFonts w:hAnsi="Times New Roman" w:cs="Times New Roman"/>
          <w:color w:val="000000"/>
          <w:sz w:val="24"/>
          <w:szCs w:val="24"/>
        </w:rPr>
        <w:t>процентов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согласно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штатному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расписанию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Всего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работают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33 </w:t>
      </w:r>
      <w:r w:rsidRPr="000013BF">
        <w:rPr>
          <w:rFonts w:hAnsi="Times New Roman" w:cs="Times New Roman"/>
          <w:color w:val="000000"/>
          <w:sz w:val="24"/>
          <w:szCs w:val="24"/>
        </w:rPr>
        <w:t>человек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коллектив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насчитывает</w:t>
      </w:r>
      <w:r w:rsidR="008B5900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0013BF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Соотношение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приходящихся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0013BF">
        <w:rPr>
          <w:rFonts w:hAnsi="Times New Roman" w:cs="Times New Roman"/>
          <w:color w:val="000000"/>
          <w:sz w:val="24"/>
          <w:szCs w:val="24"/>
        </w:rPr>
        <w:t>взрослого</w:t>
      </w:r>
      <w:r w:rsidRPr="000013BF">
        <w:rPr>
          <w:rFonts w:hAnsi="Times New Roman" w:cs="Times New Roman"/>
          <w:color w:val="000000"/>
          <w:sz w:val="24"/>
          <w:szCs w:val="24"/>
        </w:rPr>
        <w:t>:</w:t>
      </w:r>
    </w:p>
    <w:p w:rsidR="000013BF" w:rsidRPr="000013BF" w:rsidRDefault="000013BF" w:rsidP="000013B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воспитанник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педагоги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–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="009E6B51">
        <w:rPr>
          <w:rFonts w:hAnsi="Times New Roman" w:cs="Times New Roman"/>
          <w:color w:val="000000"/>
          <w:sz w:val="24"/>
          <w:szCs w:val="24"/>
        </w:rPr>
        <w:t>7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/1;</w:t>
      </w:r>
    </w:p>
    <w:p w:rsidR="000013BF" w:rsidRPr="000013BF" w:rsidRDefault="000013BF" w:rsidP="000013B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воспитанники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все</w:t>
      </w:r>
      <w:proofErr w:type="spellEnd"/>
      <w:proofErr w:type="gram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сотрудники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–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="009E6B51">
        <w:rPr>
          <w:rFonts w:hAnsi="Times New Roman" w:cs="Times New Roman"/>
          <w:color w:val="000000"/>
          <w:sz w:val="24"/>
          <w:szCs w:val="24"/>
        </w:rPr>
        <w:t>3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/1.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За</w:t>
      </w:r>
      <w:r w:rsidR="00B2020D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год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работники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прошли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получили</w:t>
      </w:r>
      <w:r w:rsidRPr="000013BF">
        <w:rPr>
          <w:rFonts w:hAnsi="Times New Roman" w:cs="Times New Roman"/>
          <w:color w:val="000000"/>
          <w:sz w:val="24"/>
          <w:szCs w:val="24"/>
        </w:rPr>
        <w:t>:</w:t>
      </w:r>
    </w:p>
    <w:p w:rsidR="000013BF" w:rsidRPr="000013BF" w:rsidRDefault="000013BF" w:rsidP="000013B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первую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категорию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–</w:t>
      </w:r>
      <w:r w:rsidR="009E6B51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6B51">
        <w:rPr>
          <w:rFonts w:hAnsi="Times New Roman" w:cs="Times New Roman"/>
          <w:color w:val="000000"/>
          <w:sz w:val="24"/>
          <w:szCs w:val="24"/>
        </w:rPr>
        <w:t>воспитателя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Курсы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повышения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="009E6B51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году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прошли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0013BF">
        <w:rPr>
          <w:rFonts w:hAnsi="Times New Roman" w:cs="Times New Roman"/>
          <w:color w:val="000000"/>
          <w:sz w:val="24"/>
          <w:szCs w:val="24"/>
        </w:rPr>
        <w:t>педагогов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По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итогам</w:t>
      </w:r>
      <w:r w:rsidR="00B2020D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готов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перейти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стандартов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Из</w:t>
      </w:r>
      <w:r w:rsidR="009E6B51">
        <w:rPr>
          <w:rFonts w:hAnsi="Times New Roman" w:cs="Times New Roman"/>
          <w:color w:val="000000"/>
          <w:sz w:val="24"/>
          <w:szCs w:val="24"/>
        </w:rPr>
        <w:t xml:space="preserve"> 14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11 </w:t>
      </w:r>
      <w:r w:rsidRPr="000013BF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квалификационным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«Педагог»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Их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должностные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инструкции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трудовым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функциям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</w:rPr>
        <w:t>профстандартом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«Педагог»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8B5900" w:rsidRDefault="008B5900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Диаграмма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характеристиками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кадрового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состава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</w:p>
    <w:p w:rsidR="008B5900" w:rsidRDefault="008B5900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p w:rsid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0013BF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r w:rsidRPr="000013B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0013B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color w:val="000000"/>
          <w:sz w:val="24"/>
          <w:szCs w:val="24"/>
        </w:rPr>
        <w:t>образованию</w:t>
      </w:r>
      <w:r w:rsidRPr="000013B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color w:val="000000"/>
          <w:sz w:val="24"/>
          <w:szCs w:val="24"/>
        </w:rPr>
        <w:t>педагогов</w:t>
      </w:r>
    </w:p>
    <w:p w:rsidR="008B5900" w:rsidRPr="000013BF" w:rsidRDefault="008B5900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color w:val="000000"/>
          <w:sz w:val="24"/>
          <w:szCs w:val="24"/>
          <w:lang w:val="en-US"/>
        </w:rPr>
      </w:pPr>
      <w:r w:rsidRPr="000013BF">
        <w:rPr>
          <w:rFonts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DA73A09" wp14:editId="436A4AA7">
            <wp:extent cx="5486400" cy="306705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5900" w:rsidRDefault="008B5900" w:rsidP="000013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BF">
        <w:rPr>
          <w:rFonts w:ascii="Times New Roman" w:hAnsi="Times New Roman" w:cs="Times New Roman"/>
          <w:b/>
          <w:sz w:val="24"/>
          <w:szCs w:val="24"/>
        </w:rPr>
        <w:t>Характеристика по квалификационным категориям:</w:t>
      </w:r>
    </w:p>
    <w:p w:rsidR="00F0352D" w:rsidRDefault="000013BF" w:rsidP="00B202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1A8CA9C" wp14:editId="43717F4A">
            <wp:extent cx="5210175" cy="26384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BF">
        <w:rPr>
          <w:rFonts w:ascii="Times New Roman" w:hAnsi="Times New Roman" w:cs="Times New Roman"/>
          <w:b/>
          <w:sz w:val="24"/>
          <w:szCs w:val="24"/>
        </w:rPr>
        <w:t>Характеристика по стажу: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A80E0B" wp14:editId="2B2F9011">
            <wp:extent cx="5000625" cy="2657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BF">
        <w:rPr>
          <w:rFonts w:ascii="Times New Roman" w:hAnsi="Times New Roman" w:cs="Times New Roman"/>
          <w:b/>
          <w:sz w:val="24"/>
          <w:szCs w:val="24"/>
        </w:rPr>
        <w:t>Характеристика по возрасту: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AB6AE5F" wp14:editId="2D4C5651">
            <wp:extent cx="4981575" cy="2400300"/>
            <wp:effectExtent l="3810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lastRenderedPageBreak/>
        <w:t>Педагоги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постоянно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повышают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свой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профессиональный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уровень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эффективно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участвуют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знакомятся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опытом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своих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коллег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других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учреждений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также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Все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это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комплексе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дает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хороший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результат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улучшении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качества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дошкольников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библиотечно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библиотека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является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составной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частью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службы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  <w:r w:rsidRPr="000013BF">
        <w:br/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фонд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располагается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кабинете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кабинетах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группах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фонд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всем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областям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программы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МБДОУ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</w:t>
      </w:r>
      <w:r w:rsidRPr="000013BF">
        <w:rPr>
          <w:rFonts w:hAnsi="Times New Roman" w:cs="Times New Roman"/>
          <w:color w:val="000000"/>
          <w:sz w:val="24"/>
          <w:szCs w:val="24"/>
        </w:rPr>
        <w:t>/</w:t>
      </w:r>
      <w:r w:rsidRPr="000013BF">
        <w:rPr>
          <w:rFonts w:hAnsi="Times New Roman" w:cs="Times New Roman"/>
          <w:color w:val="000000"/>
          <w:sz w:val="24"/>
          <w:szCs w:val="24"/>
        </w:rPr>
        <w:t>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№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9 </w:t>
      </w:r>
      <w:r w:rsidRPr="000013BF">
        <w:rPr>
          <w:rFonts w:hAnsi="Times New Roman" w:cs="Times New Roman"/>
          <w:color w:val="000000"/>
          <w:sz w:val="24"/>
          <w:szCs w:val="24"/>
        </w:rPr>
        <w:t>«Теремок»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периодическими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изданиями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также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другими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информационными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ресурсами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различных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носителях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каждой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группе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имеется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банк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учебно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пособий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рекомендованных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для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частью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ОП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434"/>
        <w:tblW w:w="102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3"/>
        <w:gridCol w:w="1675"/>
        <w:gridCol w:w="1913"/>
      </w:tblGrid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9E3919" w:rsidRPr="000013BF" w:rsidTr="009E3919">
        <w:tc>
          <w:tcPr>
            <w:tcW w:w="10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обучаются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013BF">
              <w:br/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9E3919" w:rsidRPr="000013BF" w:rsidTr="009E3919">
        <w:tc>
          <w:tcPr>
            <w:tcW w:w="66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полного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gramEnd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(10,5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кратковременного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дому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восьми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присмотра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ухода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E3919" w:rsidRPr="000013BF" w:rsidTr="009E3919">
        <w:tc>
          <w:tcPr>
            <w:tcW w:w="6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12-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часового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14-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часового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круглосуточного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after="0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after="0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  <w:p w:rsidR="009E3919" w:rsidRPr="000013BF" w:rsidRDefault="009E3919" w:rsidP="009E3919">
            <w:pPr>
              <w:spacing w:after="0" w:line="240" w:lineRule="auto"/>
              <w:rPr>
                <w:lang w:val="en-US"/>
              </w:rPr>
            </w:pPr>
          </w:p>
          <w:p w:rsidR="009E3919" w:rsidRPr="000013BF" w:rsidRDefault="009E3919" w:rsidP="009E3919">
            <w:pPr>
              <w:spacing w:after="0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(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after="0" w:line="240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</w:tr>
      <w:tr w:rsidR="009E3919" w:rsidRPr="000013BF" w:rsidTr="009E3919">
        <w:tc>
          <w:tcPr>
            <w:tcW w:w="6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after="0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коррекции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недостатков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after="0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обучению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присмотру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уходу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пропущенных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8B5900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F0352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E3919" w:rsidRPr="000013BF" w:rsidTr="009E3919">
        <w:tc>
          <w:tcPr>
            <w:tcW w:w="6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F0352D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присвоена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lang w:val="en-US"/>
              </w:rPr>
            </w:pPr>
          </w:p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E3919" w:rsidRPr="000013BF" w:rsidTr="009E3919">
        <w:tc>
          <w:tcPr>
            <w:tcW w:w="6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0C091A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0C091A"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(4</w:t>
            </w:r>
            <w:r w:rsidR="000C091A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E3919" w:rsidRPr="000013BF" w:rsidTr="009E3919">
        <w:tc>
          <w:tcPr>
            <w:tcW w:w="6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lang w:val="en-US"/>
              </w:rPr>
            </w:pPr>
          </w:p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E3919" w:rsidRPr="000013BF" w:rsidTr="009E3919">
        <w:tc>
          <w:tcPr>
            <w:tcW w:w="6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C091A" w:rsidRDefault="000C091A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55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lang w:val="en-US"/>
              </w:rPr>
            </w:pPr>
          </w:p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0C091A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9E3919"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="009E3919"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Численность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применению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7942EE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9E3919"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9E3919" w:rsidRPr="000013BF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9E3919"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Соотношение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работник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воспитанник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/1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E3919" w:rsidRPr="000013BF" w:rsidTr="009E3919">
        <w:tc>
          <w:tcPr>
            <w:tcW w:w="6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инструктора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психолога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9E3919" w:rsidRPr="000013BF" w:rsidTr="009E3919">
        <w:tc>
          <w:tcPr>
            <w:tcW w:w="10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013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E3919" w:rsidRPr="000013BF" w:rsidTr="009E3919">
        <w:tc>
          <w:tcPr>
            <w:tcW w:w="6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физкультурного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9E3919" w:rsidRPr="000013BF" w:rsidTr="009E3919">
        <w:tc>
          <w:tcPr>
            <w:tcW w:w="6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прогулочных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площадок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3BF"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919" w:rsidRPr="000013BF" w:rsidRDefault="009E3919" w:rsidP="009E391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3BF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</w:tbl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="007942EE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году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942EE">
        <w:rPr>
          <w:rFonts w:hAnsi="Times New Roman" w:cs="Times New Roman"/>
          <w:color w:val="000000"/>
          <w:sz w:val="24"/>
          <w:szCs w:val="24"/>
        </w:rPr>
        <w:t>до</w:t>
      </w:r>
      <w:r w:rsidRPr="000013BF">
        <w:rPr>
          <w:rFonts w:hAnsi="Times New Roman" w:cs="Times New Roman"/>
          <w:color w:val="000000"/>
          <w:sz w:val="24"/>
          <w:szCs w:val="24"/>
        </w:rPr>
        <w:t>работал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программу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ФГОС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Приобрели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наглядно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дидактические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пособия</w:t>
      </w:r>
      <w:r w:rsidRPr="000013BF">
        <w:rPr>
          <w:rFonts w:hAnsi="Times New Roman" w:cs="Times New Roman"/>
          <w:color w:val="000000"/>
          <w:sz w:val="24"/>
          <w:szCs w:val="24"/>
        </w:rPr>
        <w:t>:</w:t>
      </w:r>
    </w:p>
    <w:p w:rsidR="000013BF" w:rsidRDefault="007942EE" w:rsidP="000013B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дидактический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конспектами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 w:rsidR="000013BF" w:rsidRPr="000013BF">
        <w:rPr>
          <w:rFonts w:hAnsi="Times New Roman" w:cs="Times New Roman"/>
          <w:color w:val="000000"/>
          <w:sz w:val="24"/>
          <w:szCs w:val="24"/>
        </w:rPr>
        <w:t>;</w:t>
      </w:r>
    </w:p>
    <w:p w:rsidR="007942EE" w:rsidRDefault="007942EE" w:rsidP="003E2F1A">
      <w:pPr>
        <w:numPr>
          <w:ilvl w:val="0"/>
          <w:numId w:val="8"/>
        </w:numPr>
        <w:spacing w:after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«Живая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«Неживая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природа</w:t>
      </w:r>
      <w:r w:rsidR="000D689B">
        <w:rPr>
          <w:rFonts w:hAnsi="Times New Roman" w:cs="Times New Roman"/>
          <w:color w:val="000000"/>
          <w:sz w:val="24"/>
          <w:szCs w:val="24"/>
        </w:rPr>
        <w:t>»</w:t>
      </w:r>
      <w:r w:rsidR="003E2F1A">
        <w:rPr>
          <w:rFonts w:hAnsi="Times New Roman" w:cs="Times New Roman"/>
          <w:color w:val="000000"/>
          <w:sz w:val="24"/>
          <w:szCs w:val="24"/>
        </w:rPr>
        <w:t>;</w:t>
      </w:r>
    </w:p>
    <w:p w:rsidR="003E2F1A" w:rsidRPr="000013BF" w:rsidRDefault="003E2F1A" w:rsidP="003E2F1A">
      <w:pPr>
        <w:numPr>
          <w:ilvl w:val="0"/>
          <w:numId w:val="8"/>
        </w:numPr>
        <w:spacing w:after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счетный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фигуры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фрукты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грибы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матрешки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помидоры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.)</w:t>
      </w:r>
    </w:p>
    <w:p w:rsidR="000013BF" w:rsidRPr="000013BF" w:rsidRDefault="000013BF" w:rsidP="000013BF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оснащение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кабинета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для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программ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Однако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кабинет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недостаточно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оснащен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техническим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компьютерным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оборудованием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включает</w:t>
      </w:r>
      <w:r w:rsidRPr="000013BF">
        <w:rPr>
          <w:rFonts w:hAnsi="Times New Roman" w:cs="Times New Roman"/>
          <w:color w:val="000000"/>
          <w:sz w:val="24"/>
          <w:szCs w:val="24"/>
        </w:rPr>
        <w:t>:</w:t>
      </w:r>
    </w:p>
    <w:p w:rsidR="000013BF" w:rsidRPr="000013BF" w:rsidRDefault="000013BF" w:rsidP="000013B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телекоммуникационное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–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="007942EE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году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пополнилось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1  </w:t>
      </w:r>
      <w:r w:rsidR="007942EE">
        <w:rPr>
          <w:rFonts w:hAnsi="Times New Roman" w:cs="Times New Roman"/>
          <w:color w:val="000000"/>
          <w:sz w:val="24"/>
          <w:szCs w:val="24"/>
        </w:rPr>
        <w:t>телевизором</w:t>
      </w:r>
      <w:r w:rsidR="00794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942EE">
        <w:rPr>
          <w:rFonts w:hAnsi="Times New Roman" w:cs="Times New Roman"/>
          <w:color w:val="000000"/>
          <w:sz w:val="24"/>
          <w:szCs w:val="24"/>
        </w:rPr>
        <w:t>со</w:t>
      </w:r>
      <w:r w:rsidR="00794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942EE">
        <w:rPr>
          <w:rFonts w:hAnsi="Times New Roman" w:cs="Times New Roman"/>
          <w:color w:val="000000"/>
          <w:sz w:val="24"/>
          <w:szCs w:val="24"/>
        </w:rPr>
        <w:t>стойкой</w:t>
      </w:r>
      <w:r w:rsidR="000C091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C091A">
        <w:rPr>
          <w:rFonts w:hAnsi="Times New Roman" w:cs="Times New Roman"/>
          <w:color w:val="000000"/>
          <w:sz w:val="24"/>
          <w:szCs w:val="24"/>
        </w:rPr>
        <w:t>музыкальной</w:t>
      </w:r>
      <w:r w:rsidR="000C091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091A">
        <w:rPr>
          <w:rFonts w:hAnsi="Times New Roman" w:cs="Times New Roman"/>
          <w:color w:val="000000"/>
          <w:sz w:val="24"/>
          <w:szCs w:val="24"/>
        </w:rPr>
        <w:t>колонкой</w:t>
      </w:r>
      <w:r w:rsidR="000C091A">
        <w:rPr>
          <w:rFonts w:hAnsi="Times New Roman" w:cs="Times New Roman"/>
          <w:color w:val="000000"/>
          <w:sz w:val="24"/>
          <w:szCs w:val="24"/>
        </w:rPr>
        <w:t>.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013BF" w:rsidRPr="000013BF" w:rsidRDefault="000013BF" w:rsidP="000013B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lastRenderedPageBreak/>
        <w:t>программное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–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позволяет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работать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текстовыми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редакторами</w:t>
      </w:r>
      <w:r w:rsidRPr="000013BF">
        <w:rPr>
          <w:rFonts w:hAnsi="Times New Roman" w:cs="Times New Roman"/>
          <w:color w:val="000000"/>
          <w:sz w:val="24"/>
          <w:szCs w:val="24"/>
        </w:rPr>
        <w:t>,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</w:rPr>
        <w:t>интернет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ресу</w:t>
      </w:r>
      <w:r w:rsidRPr="000013BF">
        <w:rPr>
          <w:color w:val="000000"/>
          <w:sz w:val="24"/>
          <w:szCs w:val="24"/>
        </w:rPr>
        <w:t>рсами</w:t>
      </w:r>
      <w:proofErr w:type="spellEnd"/>
      <w:r w:rsidRPr="000013BF">
        <w:rPr>
          <w:color w:val="000000"/>
          <w:sz w:val="24"/>
          <w:szCs w:val="24"/>
        </w:rPr>
        <w:t>, фот</w:t>
      </w:r>
      <w:r w:rsidRPr="000013BF">
        <w:rPr>
          <w:rFonts w:hAnsi="Times New Roman" w:cs="Times New Roman"/>
          <w:color w:val="000000"/>
          <w:sz w:val="24"/>
          <w:szCs w:val="24"/>
        </w:rPr>
        <w:t>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видеоматериалами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0013BF" w:rsidRPr="000013BF" w:rsidRDefault="000013BF" w:rsidP="000013BF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учебно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методическое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достаточное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для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эффективной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программ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сформирована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техническая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база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для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программ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жизнеобеспечения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развития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Детском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саду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оборудованы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помещения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:</w:t>
      </w:r>
    </w:p>
    <w:p w:rsidR="000013BF" w:rsidRPr="000013BF" w:rsidRDefault="000013BF" w:rsidP="000013B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групповые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помещения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–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6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0013BF" w:rsidRPr="000013BF" w:rsidRDefault="000013BF" w:rsidP="000013B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спальные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помещения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–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6 </w:t>
      </w:r>
    </w:p>
    <w:p w:rsidR="000013BF" w:rsidRPr="000013BF" w:rsidRDefault="000013BF" w:rsidP="000013B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заведующего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–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0013BF" w:rsidRPr="000013BF" w:rsidRDefault="000013BF" w:rsidP="000013B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музыкальный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зал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–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0013BF" w:rsidRPr="000013BF" w:rsidRDefault="000013BF" w:rsidP="000013B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кабинет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логопеда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–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1; </w:t>
      </w:r>
    </w:p>
    <w:p w:rsidR="000013BF" w:rsidRPr="000013BF" w:rsidRDefault="000013BF" w:rsidP="000013B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пищеблок</w:t>
      </w:r>
      <w:proofErr w:type="spell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–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2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0013BF" w:rsidRPr="000013BF" w:rsidRDefault="000013BF" w:rsidP="000013B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прачечная</w:t>
      </w:r>
      <w:proofErr w:type="spellEnd"/>
      <w:proofErr w:type="gramEnd"/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>–</w:t>
      </w:r>
      <w:r w:rsidRPr="000013BF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2.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При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создании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предметно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среды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воспитатели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учитывают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возрастные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своей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группы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0013BF">
        <w:rPr>
          <w:rFonts w:hAnsi="Times New Roman" w:cs="Times New Roman"/>
          <w:color w:val="000000"/>
          <w:sz w:val="24"/>
          <w:szCs w:val="24"/>
        </w:rPr>
        <w:t>Оборудованы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групповые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комнаты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включающие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игровую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обеденную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зоны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техническое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состояние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Детского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санитарно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эпидемиологическим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устройству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режима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правилам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пожарной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охраны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труда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0013BF" w:rsidRPr="000013BF" w:rsidRDefault="000013BF" w:rsidP="000013BF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Данные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приведены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состоянию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</w:t>
      </w:r>
      <w:r w:rsidR="009E3919">
        <w:rPr>
          <w:rFonts w:hAnsi="Times New Roman" w:cs="Times New Roman"/>
          <w:color w:val="000000"/>
          <w:sz w:val="24"/>
          <w:szCs w:val="24"/>
        </w:rPr>
        <w:t xml:space="preserve"> 30.12.2024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Анализ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указывает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на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что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Детский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имеет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достаточную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инфраструктуру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которая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Санитарно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эпидемиологическим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правилам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СП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3.1/2.4.3598-20</w:t>
      </w:r>
      <w:r w:rsidRPr="000013BF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013BF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0013BF">
        <w:rPr>
          <w:rFonts w:hAnsi="Times New Roman" w:cs="Times New Roman"/>
          <w:color w:val="000000"/>
          <w:sz w:val="24"/>
          <w:szCs w:val="24"/>
        </w:rPr>
        <w:t>-</w:t>
      </w:r>
      <w:r w:rsidRPr="000013BF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устройству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режима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организаций»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позволяет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программы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полном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объеме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ФГОС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13BF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013BF">
        <w:rPr>
          <w:rFonts w:hAnsi="Times New Roman" w:cs="Times New Roman"/>
          <w:color w:val="000000"/>
          <w:sz w:val="24"/>
          <w:szCs w:val="24"/>
        </w:rPr>
        <w:t>Детский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сад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достаточным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количеством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иных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которые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имеют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высокую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регулярно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проходят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повышение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013BF">
        <w:rPr>
          <w:rFonts w:hAnsi="Times New Roman" w:cs="Times New Roman"/>
          <w:color w:val="000000"/>
          <w:sz w:val="24"/>
          <w:szCs w:val="24"/>
        </w:rPr>
        <w:t>что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результативность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0013B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13B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0013BF">
        <w:rPr>
          <w:rFonts w:hAnsi="Times New Roman" w:cs="Times New Roman"/>
          <w:color w:val="000000"/>
          <w:sz w:val="24"/>
          <w:szCs w:val="24"/>
        </w:rPr>
        <w:t>.</w:t>
      </w:r>
    </w:p>
    <w:p w:rsidR="000013BF" w:rsidRPr="000013BF" w:rsidRDefault="000013BF" w:rsidP="000013BF"/>
    <w:p w:rsidR="00796454" w:rsidRDefault="00796454"/>
    <w:sectPr w:rsidR="00796454" w:rsidSect="000013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5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646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F3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328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030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10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A1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D0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E07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A3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87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65"/>
    <w:rsid w:val="000013BF"/>
    <w:rsid w:val="00016D62"/>
    <w:rsid w:val="000C091A"/>
    <w:rsid w:val="000C360B"/>
    <w:rsid w:val="000D689B"/>
    <w:rsid w:val="00101D2E"/>
    <w:rsid w:val="00172F53"/>
    <w:rsid w:val="00173FAD"/>
    <w:rsid w:val="001A7008"/>
    <w:rsid w:val="00221723"/>
    <w:rsid w:val="002757CD"/>
    <w:rsid w:val="002D2E07"/>
    <w:rsid w:val="003E0E3D"/>
    <w:rsid w:val="003E2F1A"/>
    <w:rsid w:val="004C17E0"/>
    <w:rsid w:val="00533CAF"/>
    <w:rsid w:val="00535F13"/>
    <w:rsid w:val="00536AE1"/>
    <w:rsid w:val="005673AD"/>
    <w:rsid w:val="005D0565"/>
    <w:rsid w:val="006155E3"/>
    <w:rsid w:val="0062499F"/>
    <w:rsid w:val="006529AB"/>
    <w:rsid w:val="006D076D"/>
    <w:rsid w:val="006E7A10"/>
    <w:rsid w:val="007942EE"/>
    <w:rsid w:val="00796454"/>
    <w:rsid w:val="00816ED8"/>
    <w:rsid w:val="008B5900"/>
    <w:rsid w:val="008B7B0F"/>
    <w:rsid w:val="00943038"/>
    <w:rsid w:val="009630A4"/>
    <w:rsid w:val="009A02F3"/>
    <w:rsid w:val="009B5475"/>
    <w:rsid w:val="009B561D"/>
    <w:rsid w:val="009D1312"/>
    <w:rsid w:val="009E3919"/>
    <w:rsid w:val="009E6B51"/>
    <w:rsid w:val="00A065D3"/>
    <w:rsid w:val="00A20332"/>
    <w:rsid w:val="00B2020D"/>
    <w:rsid w:val="00B5011C"/>
    <w:rsid w:val="00B75464"/>
    <w:rsid w:val="00B8055B"/>
    <w:rsid w:val="00B82299"/>
    <w:rsid w:val="00BD1530"/>
    <w:rsid w:val="00C578B0"/>
    <w:rsid w:val="00CC684C"/>
    <w:rsid w:val="00CE0D0F"/>
    <w:rsid w:val="00CE7659"/>
    <w:rsid w:val="00DD1607"/>
    <w:rsid w:val="00E252CB"/>
    <w:rsid w:val="00E57CD8"/>
    <w:rsid w:val="00EA0F1F"/>
    <w:rsid w:val="00EE077C"/>
    <w:rsid w:val="00EF3A42"/>
    <w:rsid w:val="00F0352D"/>
    <w:rsid w:val="00FC0FFD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013BF"/>
    <w:pPr>
      <w:keepNext/>
      <w:spacing w:before="100" w:beforeAutospacing="1" w:after="100" w:afterAutospacing="1" w:line="240" w:lineRule="auto"/>
      <w:jc w:val="right"/>
      <w:outlineLvl w:val="0"/>
    </w:pPr>
    <w:rPr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013BF"/>
    <w:pPr>
      <w:keepNext/>
      <w:spacing w:before="240" w:beforeAutospacing="1" w:after="60" w:afterAutospacing="1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nhideWhenUsed/>
    <w:qFormat/>
    <w:rsid w:val="000013BF"/>
    <w:pPr>
      <w:keepNext/>
      <w:keepLines/>
      <w:spacing w:before="200" w:beforeAutospacing="1" w:after="100" w:afterAutospacing="1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13BF"/>
    <w:rPr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rsid w:val="000013BF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rsid w:val="000013B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0013BF"/>
  </w:style>
  <w:style w:type="paragraph" w:styleId="a0">
    <w:name w:val="Body Text"/>
    <w:basedOn w:val="a"/>
    <w:link w:val="a4"/>
    <w:uiPriority w:val="99"/>
    <w:semiHidden/>
    <w:unhideWhenUsed/>
    <w:rsid w:val="000013BF"/>
    <w:pPr>
      <w:spacing w:before="100" w:beforeAutospacing="1" w:after="120" w:afterAutospacing="1" w:line="240" w:lineRule="auto"/>
    </w:pPr>
    <w:rPr>
      <w:lang w:val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0013BF"/>
    <w:rPr>
      <w:lang w:val="en-US"/>
    </w:rPr>
  </w:style>
  <w:style w:type="character" w:styleId="a5">
    <w:name w:val="Hyperlink"/>
    <w:basedOn w:val="a1"/>
    <w:uiPriority w:val="99"/>
    <w:unhideWhenUsed/>
    <w:rsid w:val="000013BF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001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013BF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8">
    <w:name w:val="Верхний колонтитул Знак"/>
    <w:basedOn w:val="a1"/>
    <w:link w:val="a7"/>
    <w:uiPriority w:val="99"/>
    <w:rsid w:val="000013BF"/>
    <w:rPr>
      <w:lang w:val="en-US"/>
    </w:rPr>
  </w:style>
  <w:style w:type="paragraph" w:styleId="a9">
    <w:name w:val="footer"/>
    <w:basedOn w:val="a"/>
    <w:link w:val="aa"/>
    <w:uiPriority w:val="99"/>
    <w:unhideWhenUsed/>
    <w:rsid w:val="000013BF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a">
    <w:name w:val="Нижний колонтитул Знак"/>
    <w:basedOn w:val="a1"/>
    <w:link w:val="a9"/>
    <w:uiPriority w:val="99"/>
    <w:rsid w:val="000013BF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0013BF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0013BF"/>
    <w:rPr>
      <w:rFonts w:ascii="Tahoma" w:hAnsi="Tahoma" w:cs="Tahoma"/>
      <w:sz w:val="16"/>
      <w:szCs w:val="16"/>
      <w:lang w:val="en-US"/>
    </w:rPr>
  </w:style>
  <w:style w:type="character" w:styleId="ad">
    <w:name w:val="FollowedHyperlink"/>
    <w:basedOn w:val="a1"/>
    <w:uiPriority w:val="99"/>
    <w:semiHidden/>
    <w:unhideWhenUsed/>
    <w:rsid w:val="000013BF"/>
    <w:rPr>
      <w:color w:val="800080" w:themeColor="followedHyperlink"/>
      <w:u w:val="single"/>
    </w:rPr>
  </w:style>
  <w:style w:type="character" w:customStyle="1" w:styleId="c3">
    <w:name w:val="c3"/>
    <w:basedOn w:val="a1"/>
    <w:rsid w:val="00FE1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013BF"/>
    <w:pPr>
      <w:keepNext/>
      <w:spacing w:before="100" w:beforeAutospacing="1" w:after="100" w:afterAutospacing="1" w:line="240" w:lineRule="auto"/>
      <w:jc w:val="right"/>
      <w:outlineLvl w:val="0"/>
    </w:pPr>
    <w:rPr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013BF"/>
    <w:pPr>
      <w:keepNext/>
      <w:spacing w:before="240" w:beforeAutospacing="1" w:after="60" w:afterAutospacing="1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nhideWhenUsed/>
    <w:qFormat/>
    <w:rsid w:val="000013BF"/>
    <w:pPr>
      <w:keepNext/>
      <w:keepLines/>
      <w:spacing w:before="200" w:beforeAutospacing="1" w:after="100" w:afterAutospacing="1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13BF"/>
    <w:rPr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rsid w:val="000013BF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rsid w:val="000013B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0013BF"/>
  </w:style>
  <w:style w:type="paragraph" w:styleId="a0">
    <w:name w:val="Body Text"/>
    <w:basedOn w:val="a"/>
    <w:link w:val="a4"/>
    <w:uiPriority w:val="99"/>
    <w:semiHidden/>
    <w:unhideWhenUsed/>
    <w:rsid w:val="000013BF"/>
    <w:pPr>
      <w:spacing w:before="100" w:beforeAutospacing="1" w:after="120" w:afterAutospacing="1" w:line="240" w:lineRule="auto"/>
    </w:pPr>
    <w:rPr>
      <w:lang w:val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0013BF"/>
    <w:rPr>
      <w:lang w:val="en-US"/>
    </w:rPr>
  </w:style>
  <w:style w:type="character" w:styleId="a5">
    <w:name w:val="Hyperlink"/>
    <w:basedOn w:val="a1"/>
    <w:uiPriority w:val="99"/>
    <w:unhideWhenUsed/>
    <w:rsid w:val="000013BF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001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013BF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8">
    <w:name w:val="Верхний колонтитул Знак"/>
    <w:basedOn w:val="a1"/>
    <w:link w:val="a7"/>
    <w:uiPriority w:val="99"/>
    <w:rsid w:val="000013BF"/>
    <w:rPr>
      <w:lang w:val="en-US"/>
    </w:rPr>
  </w:style>
  <w:style w:type="paragraph" w:styleId="a9">
    <w:name w:val="footer"/>
    <w:basedOn w:val="a"/>
    <w:link w:val="aa"/>
    <w:uiPriority w:val="99"/>
    <w:unhideWhenUsed/>
    <w:rsid w:val="000013BF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a">
    <w:name w:val="Нижний колонтитул Знак"/>
    <w:basedOn w:val="a1"/>
    <w:link w:val="a9"/>
    <w:uiPriority w:val="99"/>
    <w:rsid w:val="000013BF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0013BF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0013BF"/>
    <w:rPr>
      <w:rFonts w:ascii="Tahoma" w:hAnsi="Tahoma" w:cs="Tahoma"/>
      <w:sz w:val="16"/>
      <w:szCs w:val="16"/>
      <w:lang w:val="en-US"/>
    </w:rPr>
  </w:style>
  <w:style w:type="character" w:styleId="ad">
    <w:name w:val="FollowedHyperlink"/>
    <w:basedOn w:val="a1"/>
    <w:uiPriority w:val="99"/>
    <w:semiHidden/>
    <w:unhideWhenUsed/>
    <w:rsid w:val="000013BF"/>
    <w:rPr>
      <w:color w:val="800080" w:themeColor="followedHyperlink"/>
      <w:u w:val="single"/>
    </w:rPr>
  </w:style>
  <w:style w:type="character" w:customStyle="1" w:styleId="c3">
    <w:name w:val="c3"/>
    <w:basedOn w:val="a1"/>
    <w:rsid w:val="00FE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s-teremok-barysh-r73.gosweb.gosuslugi.ru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.9@yandex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социально-…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Лист1!$B$2:$C$2</c:f>
              <c:numCache>
                <c:formatCode>0%</c:formatCode>
                <c:ptCount val="2"/>
                <c:pt idx="0">
                  <c:v>0.64</c:v>
                </c:pt>
                <c:pt idx="1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позновательно-..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Лист1!$B$3:$C$3</c:f>
              <c:numCache>
                <c:formatCode>0%</c:formatCode>
                <c:ptCount val="2"/>
                <c:pt idx="0">
                  <c:v>0.66</c:v>
                </c:pt>
                <c:pt idx="1">
                  <c:v>0.74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Лист1!$B$4:$C$4</c:f>
              <c:numCache>
                <c:formatCode>0%</c:formatCode>
                <c:ptCount val="2"/>
                <c:pt idx="0">
                  <c:v>0.56000000000000005</c:v>
                </c:pt>
                <c:pt idx="1">
                  <c:v>0.61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художественно-…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Лист1!$B$5:$C$5</c:f>
              <c:numCache>
                <c:formatCode>0%</c:formatCode>
                <c:ptCount val="2"/>
                <c:pt idx="0">
                  <c:v>0.6</c:v>
                </c:pt>
                <c:pt idx="1">
                  <c:v>0.75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Лист1!$B$6:$C$6</c:f>
              <c:numCache>
                <c:formatCode>0%</c:formatCode>
                <c:ptCount val="2"/>
                <c:pt idx="0">
                  <c:v>0.78</c:v>
                </c:pt>
                <c:pt idx="1">
                  <c:v>0.91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3578368"/>
        <c:axId val="73579904"/>
        <c:axId val="0"/>
      </c:bar3DChart>
      <c:catAx>
        <c:axId val="73578368"/>
        <c:scaling>
          <c:orientation val="minMax"/>
        </c:scaling>
        <c:delete val="0"/>
        <c:axPos val="b"/>
        <c:majorTickMark val="out"/>
        <c:minorTickMark val="none"/>
        <c:tickLblPos val="nextTo"/>
        <c:crossAx val="73579904"/>
        <c:crosses val="autoZero"/>
        <c:auto val="1"/>
        <c:lblAlgn val="ctr"/>
        <c:lblOffset val="100"/>
        <c:noMultiLvlLbl val="0"/>
      </c:catAx>
      <c:valAx>
        <c:axId val="73579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3578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0.28999999999999998</c:v>
                </c:pt>
                <c:pt idx="1">
                  <c:v>0.71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0.36</c:v>
                </c:pt>
                <c:pt idx="2">
                  <c:v>0.43</c:v>
                </c:pt>
                <c:pt idx="3">
                  <c:v>7.0000000000000007E-2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от 5 до 10 лет</c:v>
                </c:pt>
                <c:pt idx="2">
                  <c:v>от 10 до 15 лет</c:v>
                </c:pt>
                <c:pt idx="3">
                  <c:v>от 15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noFill/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1">
                  <c:v>от 30-40 лет</c:v>
                </c:pt>
                <c:pt idx="2">
                  <c:v>от 40-50 лет</c:v>
                </c:pt>
                <c:pt idx="3">
                  <c:v>от50-60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7509</TotalTime>
  <Pages>1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2024-03-25T12:20:00Z</dcterms:created>
  <dcterms:modified xsi:type="dcterms:W3CDTF">2025-05-16T04:50:00Z</dcterms:modified>
</cp:coreProperties>
</file>